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B78" w:rsidRDefault="00154B78" w:rsidP="00793740">
      <w:pPr>
        <w:pStyle w:val="3"/>
        <w:tabs>
          <w:tab w:val="left" w:pos="3246"/>
          <w:tab w:val="left" w:pos="4525"/>
          <w:tab w:val="left" w:pos="7724"/>
        </w:tabs>
        <w:spacing w:line="360" w:lineRule="exact"/>
        <w:ind w:left="281" w:right="430" w:hangingChars="100" w:hanging="281"/>
        <w:jc w:val="center"/>
        <w:rPr>
          <w:rFonts w:ascii="黑体" w:eastAsia="黑体" w:hAnsi="黑体" w:cs="黑体"/>
          <w:b/>
          <w:bCs/>
          <w:sz w:val="28"/>
          <w:szCs w:val="28"/>
        </w:rPr>
      </w:pPr>
    </w:p>
    <w:p w:rsidR="00154B78" w:rsidRDefault="00793740" w:rsidP="00154B78">
      <w:pPr>
        <w:pStyle w:val="3"/>
        <w:tabs>
          <w:tab w:val="left" w:pos="3246"/>
          <w:tab w:val="left" w:pos="4525"/>
          <w:tab w:val="left" w:pos="7724"/>
        </w:tabs>
        <w:spacing w:line="360" w:lineRule="exact"/>
        <w:ind w:left="321" w:right="430" w:hangingChars="100" w:hanging="321"/>
        <w:jc w:val="center"/>
        <w:rPr>
          <w:rFonts w:ascii="黑体" w:eastAsia="黑体" w:hAnsi="黑体" w:cs="黑体"/>
          <w:b/>
          <w:bCs/>
          <w:szCs w:val="28"/>
        </w:rPr>
      </w:pPr>
      <w:r w:rsidRPr="00154B78">
        <w:rPr>
          <w:rFonts w:ascii="黑体" w:eastAsia="黑体" w:hAnsi="黑体" w:cs="黑体" w:hint="eastAsia"/>
          <w:b/>
          <w:bCs/>
          <w:szCs w:val="28"/>
        </w:rPr>
        <w:t>关于上海市</w:t>
      </w:r>
      <w:r w:rsidRPr="00154B78">
        <w:rPr>
          <w:rFonts w:ascii="黑体" w:eastAsia="黑体" w:hAnsi="黑体" w:cs="黑体" w:hint="eastAsia"/>
          <w:b/>
          <w:bCs/>
          <w:szCs w:val="28"/>
          <w:lang w:val="en-US"/>
        </w:rPr>
        <w:t>静安</w:t>
      </w:r>
      <w:r w:rsidRPr="00154B78">
        <w:rPr>
          <w:rFonts w:ascii="黑体" w:eastAsia="黑体" w:hAnsi="黑体" w:cs="黑体" w:hint="eastAsia"/>
          <w:b/>
          <w:bCs/>
          <w:szCs w:val="28"/>
        </w:rPr>
        <w:t>区嘉发大厦</w:t>
      </w:r>
    </w:p>
    <w:p w:rsidR="00793740" w:rsidRPr="00154B78" w:rsidRDefault="00154B78" w:rsidP="00154B78">
      <w:pPr>
        <w:pStyle w:val="3"/>
        <w:tabs>
          <w:tab w:val="left" w:pos="3246"/>
          <w:tab w:val="left" w:pos="4525"/>
          <w:tab w:val="left" w:pos="7724"/>
        </w:tabs>
        <w:spacing w:line="360" w:lineRule="exact"/>
        <w:ind w:left="321" w:right="430" w:hangingChars="100" w:hanging="321"/>
        <w:jc w:val="center"/>
        <w:rPr>
          <w:rFonts w:ascii="黑体" w:eastAsia="黑体" w:hAnsi="黑体" w:cs="黑体"/>
          <w:b/>
          <w:bCs/>
          <w:szCs w:val="28"/>
          <w:lang w:val="en-US"/>
        </w:rPr>
      </w:pPr>
      <w:r>
        <w:rPr>
          <w:rFonts w:ascii="黑体" w:eastAsia="黑体" w:hAnsi="黑体" w:cs="黑体" w:hint="eastAsia"/>
          <w:b/>
          <w:bCs/>
          <w:szCs w:val="28"/>
        </w:rPr>
        <w:t>2023年第二次</w:t>
      </w:r>
      <w:r w:rsidR="00793740" w:rsidRPr="00154B78">
        <w:rPr>
          <w:rFonts w:ascii="黑体" w:eastAsia="黑体" w:hAnsi="黑体" w:cs="黑体" w:hint="eastAsia"/>
          <w:b/>
          <w:bCs/>
          <w:szCs w:val="28"/>
        </w:rPr>
        <w:t>业主大会</w:t>
      </w:r>
      <w:r w:rsidR="00793740" w:rsidRPr="00154B78">
        <w:rPr>
          <w:rFonts w:ascii="黑体" w:eastAsia="黑体" w:hAnsi="黑体" w:cs="黑体" w:hint="eastAsia"/>
          <w:b/>
          <w:bCs/>
          <w:szCs w:val="28"/>
          <w:lang w:val="en-US"/>
        </w:rPr>
        <w:t>会议的决定</w:t>
      </w:r>
    </w:p>
    <w:p w:rsidR="00793740" w:rsidRPr="00793740" w:rsidRDefault="00793740" w:rsidP="00793740">
      <w:pPr>
        <w:rPr>
          <w:lang w:bidi="zh-CN"/>
        </w:rPr>
      </w:pPr>
    </w:p>
    <w:p w:rsidR="00793740" w:rsidRPr="00793740" w:rsidRDefault="00793740" w:rsidP="00830C0A">
      <w:pPr>
        <w:pStyle w:val="3"/>
        <w:tabs>
          <w:tab w:val="left" w:pos="3246"/>
          <w:tab w:val="left" w:pos="4525"/>
          <w:tab w:val="left" w:pos="7724"/>
        </w:tabs>
        <w:spacing w:line="360" w:lineRule="exact"/>
        <w:ind w:left="0" w:right="-1" w:firstLineChars="177" w:firstLine="425"/>
        <w:rPr>
          <w:rFonts w:ascii="仿宋" w:eastAsia="仿宋" w:hAnsi="仿宋"/>
          <w:sz w:val="24"/>
          <w:szCs w:val="24"/>
        </w:rPr>
      </w:pPr>
      <w:r w:rsidRPr="00793740">
        <w:rPr>
          <w:rFonts w:ascii="仿宋" w:eastAsia="仿宋" w:hAnsi="仿宋" w:hint="eastAsia"/>
          <w:sz w:val="24"/>
          <w:szCs w:val="24"/>
        </w:rPr>
        <w:t>上海市静安区嘉发大厦</w:t>
      </w:r>
      <w:r w:rsidR="00E5250C">
        <w:rPr>
          <w:rFonts w:ascii="仿宋" w:eastAsia="仿宋" w:hAnsi="仿宋" w:hint="eastAsia"/>
          <w:sz w:val="24"/>
          <w:szCs w:val="24"/>
        </w:rPr>
        <w:t>2</w:t>
      </w:r>
      <w:r w:rsidR="00E5250C">
        <w:rPr>
          <w:rFonts w:ascii="仿宋" w:eastAsia="仿宋" w:hAnsi="仿宋"/>
          <w:sz w:val="24"/>
          <w:szCs w:val="24"/>
        </w:rPr>
        <w:t>023</w:t>
      </w:r>
      <w:r w:rsidR="00E5250C">
        <w:rPr>
          <w:rFonts w:ascii="仿宋" w:eastAsia="仿宋" w:hAnsi="仿宋" w:hint="eastAsia"/>
          <w:sz w:val="24"/>
          <w:szCs w:val="24"/>
        </w:rPr>
        <w:t>年第二次</w:t>
      </w:r>
      <w:r w:rsidRPr="00793740">
        <w:rPr>
          <w:rFonts w:ascii="仿宋" w:eastAsia="仿宋" w:hAnsi="仿宋"/>
          <w:sz w:val="24"/>
          <w:szCs w:val="24"/>
        </w:rPr>
        <w:t>业主大会会议于2023</w:t>
      </w:r>
      <w:r w:rsidRPr="00793740">
        <w:rPr>
          <w:rFonts w:ascii="仿宋" w:eastAsia="仿宋" w:hAnsi="仿宋" w:hint="eastAsia"/>
          <w:sz w:val="24"/>
          <w:szCs w:val="24"/>
        </w:rPr>
        <w:t>年1</w:t>
      </w:r>
      <w:r w:rsidRPr="00793740">
        <w:rPr>
          <w:rFonts w:ascii="仿宋" w:eastAsia="仿宋" w:hAnsi="仿宋"/>
          <w:sz w:val="24"/>
          <w:szCs w:val="24"/>
        </w:rPr>
        <w:t>1</w:t>
      </w:r>
      <w:r w:rsidRPr="00793740">
        <w:rPr>
          <w:rFonts w:ascii="仿宋" w:eastAsia="仿宋" w:hAnsi="仿宋" w:hint="eastAsia"/>
          <w:sz w:val="24"/>
          <w:szCs w:val="24"/>
        </w:rPr>
        <w:t>月</w:t>
      </w:r>
      <w:r w:rsidR="00C25BC1">
        <w:rPr>
          <w:rFonts w:ascii="仿宋" w:eastAsia="仿宋" w:hAnsi="仿宋" w:hint="eastAsia"/>
          <w:sz w:val="24"/>
          <w:szCs w:val="24"/>
        </w:rPr>
        <w:t>1</w:t>
      </w:r>
      <w:r w:rsidRPr="00793740">
        <w:rPr>
          <w:rFonts w:ascii="仿宋" w:eastAsia="仿宋" w:hAnsi="仿宋" w:hint="eastAsia"/>
          <w:sz w:val="24"/>
          <w:szCs w:val="24"/>
        </w:rPr>
        <w:t>5日召开</w:t>
      </w:r>
      <w:r w:rsidR="00732E06">
        <w:rPr>
          <w:rFonts w:ascii="仿宋" w:eastAsia="仿宋" w:hAnsi="仿宋" w:hint="eastAsia"/>
          <w:sz w:val="24"/>
          <w:szCs w:val="24"/>
        </w:rPr>
        <w:t>，</w:t>
      </w:r>
      <w:r w:rsidRPr="00793740">
        <w:rPr>
          <w:rFonts w:ascii="仿宋" w:eastAsia="仿宋" w:hAnsi="仿宋" w:hint="eastAsia"/>
          <w:sz w:val="24"/>
          <w:szCs w:val="24"/>
        </w:rPr>
        <w:t>嘉发大厦</w:t>
      </w:r>
      <w:r w:rsidRPr="00793740">
        <w:rPr>
          <w:rFonts w:ascii="仿宋" w:eastAsia="仿宋" w:hAnsi="仿宋"/>
          <w:sz w:val="24"/>
          <w:szCs w:val="24"/>
        </w:rPr>
        <w:t>业主总人数</w:t>
      </w:r>
      <w:r w:rsidRPr="00793740">
        <w:rPr>
          <w:rFonts w:ascii="仿宋" w:eastAsia="仿宋" w:hAnsi="仿宋" w:hint="eastAsia"/>
          <w:sz w:val="24"/>
          <w:szCs w:val="24"/>
          <w:lang w:val="en-US"/>
        </w:rPr>
        <w:t>355</w:t>
      </w:r>
      <w:r w:rsidRPr="00793740">
        <w:rPr>
          <w:rFonts w:ascii="仿宋" w:eastAsia="仿宋" w:hAnsi="仿宋" w:hint="eastAsia"/>
          <w:sz w:val="24"/>
          <w:szCs w:val="24"/>
        </w:rPr>
        <w:t>人，专有部分建筑面积</w:t>
      </w:r>
      <w:r w:rsidRPr="00793740">
        <w:rPr>
          <w:rFonts w:ascii="仿宋" w:eastAsia="仿宋" w:hAnsi="仿宋" w:hint="eastAsia"/>
          <w:sz w:val="24"/>
          <w:szCs w:val="24"/>
          <w:lang w:val="en-US"/>
        </w:rPr>
        <w:t>54070.16</w:t>
      </w:r>
      <w:r w:rsidRPr="00793740">
        <w:rPr>
          <w:rFonts w:ascii="仿宋" w:eastAsia="仿宋" w:hAnsi="仿宋" w:hint="eastAsia"/>
          <w:sz w:val="24"/>
          <w:szCs w:val="24"/>
        </w:rPr>
        <w:t>平方米。</w:t>
      </w:r>
      <w:r w:rsidRPr="00793740">
        <w:rPr>
          <w:rFonts w:ascii="仿宋" w:eastAsia="仿宋" w:hAnsi="仿宋"/>
          <w:sz w:val="24"/>
          <w:szCs w:val="24"/>
        </w:rPr>
        <w:t>表决票送达</w:t>
      </w:r>
      <w:r w:rsidR="00830C0A">
        <w:rPr>
          <w:rFonts w:ascii="仿宋" w:eastAsia="仿宋" w:hAnsi="仿宋" w:hint="eastAsia"/>
          <w:sz w:val="24"/>
          <w:szCs w:val="24"/>
        </w:rPr>
        <w:t>3</w:t>
      </w:r>
      <w:r w:rsidR="00830C0A">
        <w:rPr>
          <w:rFonts w:ascii="仿宋" w:eastAsia="仿宋" w:hAnsi="仿宋"/>
          <w:sz w:val="24"/>
          <w:szCs w:val="24"/>
        </w:rPr>
        <w:t>55</w:t>
      </w:r>
      <w:r w:rsidRPr="00793740">
        <w:rPr>
          <w:rFonts w:ascii="仿宋" w:eastAsia="仿宋" w:hAnsi="仿宋"/>
          <w:sz w:val="24"/>
          <w:szCs w:val="24"/>
        </w:rPr>
        <w:t>张，</w:t>
      </w:r>
      <w:r w:rsidRPr="00793740">
        <w:rPr>
          <w:rFonts w:ascii="仿宋" w:eastAsia="仿宋" w:hAnsi="仿宋" w:hint="eastAsia"/>
          <w:sz w:val="24"/>
          <w:szCs w:val="24"/>
        </w:rPr>
        <w:t>在投票截止前回收的参与表决票为</w:t>
      </w:r>
      <w:r w:rsidR="00830C0A">
        <w:rPr>
          <w:rFonts w:ascii="仿宋" w:eastAsia="仿宋" w:hAnsi="仿宋" w:hint="eastAsia"/>
          <w:sz w:val="24"/>
          <w:szCs w:val="24"/>
        </w:rPr>
        <w:t>2</w:t>
      </w:r>
      <w:r w:rsidR="00830C0A">
        <w:rPr>
          <w:rFonts w:ascii="仿宋" w:eastAsia="仿宋" w:hAnsi="仿宋"/>
          <w:sz w:val="24"/>
          <w:szCs w:val="24"/>
        </w:rPr>
        <w:t>78</w:t>
      </w:r>
      <w:r w:rsidRPr="00793740">
        <w:rPr>
          <w:rFonts w:ascii="仿宋" w:eastAsia="仿宋" w:hAnsi="仿宋" w:hint="eastAsia"/>
          <w:sz w:val="24"/>
          <w:szCs w:val="24"/>
        </w:rPr>
        <w:t>票，占总人数</w:t>
      </w:r>
      <w:r w:rsidR="00830C0A">
        <w:rPr>
          <w:rFonts w:ascii="仿宋" w:eastAsia="仿宋" w:hAnsi="仿宋" w:hint="eastAsia"/>
          <w:sz w:val="24"/>
          <w:szCs w:val="24"/>
        </w:rPr>
        <w:t>7</w:t>
      </w:r>
      <w:r w:rsidR="00830C0A">
        <w:rPr>
          <w:rFonts w:ascii="仿宋" w:eastAsia="仿宋" w:hAnsi="仿宋"/>
          <w:sz w:val="24"/>
          <w:szCs w:val="24"/>
        </w:rPr>
        <w:t>8.3</w:t>
      </w:r>
      <w:r w:rsidRPr="00793740">
        <w:rPr>
          <w:rFonts w:ascii="仿宋" w:eastAsia="仿宋" w:hAnsi="仿宋" w:hint="eastAsia"/>
          <w:sz w:val="24"/>
          <w:szCs w:val="24"/>
        </w:rPr>
        <w:t>%，参与投票业主所拥有的专有部分面积</w:t>
      </w:r>
      <w:r w:rsidR="00830C0A" w:rsidRPr="00830C0A">
        <w:rPr>
          <w:rFonts w:ascii="仿宋" w:eastAsia="仿宋" w:hAnsi="仿宋" w:hint="eastAsia"/>
          <w:sz w:val="24"/>
          <w:szCs w:val="24"/>
          <w:lang w:val="en-US"/>
        </w:rPr>
        <w:t>4</w:t>
      </w:r>
      <w:r w:rsidR="00830C0A" w:rsidRPr="00830C0A">
        <w:rPr>
          <w:rFonts w:ascii="仿宋" w:eastAsia="仿宋" w:hAnsi="仿宋"/>
          <w:sz w:val="24"/>
          <w:szCs w:val="24"/>
          <w:lang w:val="en-US"/>
        </w:rPr>
        <w:t>2639.44</w:t>
      </w:r>
      <w:r w:rsidRPr="00793740">
        <w:rPr>
          <w:rFonts w:ascii="仿宋" w:eastAsia="仿宋" w:hAnsi="仿宋" w:hint="eastAsia"/>
          <w:sz w:val="24"/>
          <w:szCs w:val="24"/>
        </w:rPr>
        <w:t>㎡，占建筑总面积</w:t>
      </w:r>
      <w:r w:rsidR="00830C0A" w:rsidRPr="00830C0A">
        <w:rPr>
          <w:rFonts w:ascii="仿宋" w:eastAsia="仿宋" w:hAnsi="仿宋"/>
          <w:sz w:val="24"/>
          <w:szCs w:val="24"/>
        </w:rPr>
        <w:t>78.9</w:t>
      </w:r>
      <w:r w:rsidRPr="00793740">
        <w:rPr>
          <w:rFonts w:ascii="仿宋" w:eastAsia="仿宋" w:hAnsi="仿宋" w:hint="eastAsia"/>
          <w:sz w:val="24"/>
          <w:szCs w:val="24"/>
        </w:rPr>
        <w:t>%，</w:t>
      </w:r>
      <w:r w:rsidRPr="00793740">
        <w:rPr>
          <w:rFonts w:ascii="仿宋" w:eastAsia="仿宋" w:hAnsi="仿宋"/>
          <w:sz w:val="24"/>
          <w:szCs w:val="24"/>
        </w:rPr>
        <w:t>符合业主大会会议召开条件</w:t>
      </w:r>
      <w:r w:rsidRPr="00793740">
        <w:rPr>
          <w:rFonts w:ascii="仿宋" w:eastAsia="仿宋" w:hAnsi="仿宋" w:hint="eastAsia"/>
          <w:sz w:val="24"/>
          <w:szCs w:val="24"/>
        </w:rPr>
        <w:t>。</w:t>
      </w:r>
    </w:p>
    <w:p w:rsidR="00793740" w:rsidRPr="00793740" w:rsidRDefault="00793740" w:rsidP="00793740">
      <w:pPr>
        <w:pStyle w:val="3"/>
        <w:tabs>
          <w:tab w:val="left" w:pos="3246"/>
          <w:tab w:val="left" w:pos="4525"/>
          <w:tab w:val="left" w:pos="7724"/>
        </w:tabs>
        <w:spacing w:line="360" w:lineRule="exact"/>
        <w:ind w:left="0" w:right="-143" w:firstLineChars="177" w:firstLine="425"/>
        <w:rPr>
          <w:rFonts w:ascii="仿宋" w:eastAsia="仿宋" w:hAnsi="仿宋"/>
          <w:sz w:val="24"/>
          <w:szCs w:val="24"/>
        </w:rPr>
      </w:pPr>
      <w:r w:rsidRPr="00793740">
        <w:rPr>
          <w:rFonts w:ascii="仿宋" w:eastAsia="仿宋" w:hAnsi="仿宋" w:hint="eastAsia"/>
          <w:sz w:val="24"/>
          <w:szCs w:val="24"/>
        </w:rPr>
        <w:t>业主大会会议讨论审议《嘉发大厦业主大会议事规则》、</w:t>
      </w:r>
      <w:r w:rsidRPr="00793740">
        <w:rPr>
          <w:rFonts w:ascii="仿宋" w:eastAsia="仿宋" w:hAnsi="仿宋"/>
          <w:sz w:val="24"/>
          <w:szCs w:val="24"/>
        </w:rPr>
        <w:t>《嘉发大厦管理规约》</w:t>
      </w:r>
      <w:r w:rsidRPr="00793740">
        <w:rPr>
          <w:rFonts w:ascii="仿宋" w:eastAsia="仿宋" w:hAnsi="仿宋" w:hint="eastAsia"/>
          <w:sz w:val="24"/>
          <w:szCs w:val="24"/>
        </w:rPr>
        <w:t>、</w:t>
      </w:r>
      <w:r w:rsidRPr="00793740">
        <w:rPr>
          <w:rFonts w:ascii="仿宋" w:eastAsia="仿宋" w:hAnsi="仿宋"/>
          <w:sz w:val="24"/>
          <w:szCs w:val="24"/>
        </w:rPr>
        <w:t>《嘉发大厦专项维修资金管理规约》、《嘉发大厦选聘物业服务企业方案》。</w:t>
      </w:r>
    </w:p>
    <w:p w:rsidR="00793740" w:rsidRPr="00793740" w:rsidRDefault="00793740" w:rsidP="00793740">
      <w:pPr>
        <w:pStyle w:val="3"/>
        <w:tabs>
          <w:tab w:val="left" w:pos="3246"/>
          <w:tab w:val="left" w:pos="4525"/>
          <w:tab w:val="left" w:pos="7724"/>
        </w:tabs>
        <w:spacing w:line="360" w:lineRule="exact"/>
        <w:ind w:left="0" w:right="42" w:firstLineChars="177" w:firstLine="425"/>
        <w:rPr>
          <w:rFonts w:ascii="仿宋" w:eastAsia="仿宋" w:hAnsi="仿宋"/>
          <w:sz w:val="24"/>
          <w:szCs w:val="24"/>
        </w:rPr>
      </w:pPr>
      <w:r w:rsidRPr="00793740">
        <w:rPr>
          <w:rFonts w:ascii="仿宋" w:eastAsia="仿宋" w:hAnsi="仿宋" w:hint="eastAsia"/>
          <w:sz w:val="24"/>
          <w:szCs w:val="24"/>
        </w:rPr>
        <w:t>业主大会会议表决情况如下：</w:t>
      </w:r>
    </w:p>
    <w:tbl>
      <w:tblPr>
        <w:tblStyle w:val="TableNormal"/>
        <w:tblpPr w:leftFromText="180" w:rightFromText="180" w:vertAnchor="text" w:horzAnchor="page" w:tblpX="1504" w:tblpY="33"/>
        <w:tblOverlap w:val="never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3"/>
        <w:gridCol w:w="1617"/>
        <w:gridCol w:w="1153"/>
        <w:gridCol w:w="1268"/>
        <w:gridCol w:w="1550"/>
        <w:gridCol w:w="1465"/>
      </w:tblGrid>
      <w:tr w:rsidR="00793740" w:rsidRPr="00793740" w:rsidTr="00793740">
        <w:trPr>
          <w:trHeight w:val="938"/>
        </w:trPr>
        <w:tc>
          <w:tcPr>
            <w:tcW w:w="1873" w:type="dxa"/>
            <w:tcBorders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ind w:left="161" w:right="153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表决事项</w:t>
            </w:r>
          </w:p>
        </w:tc>
        <w:tc>
          <w:tcPr>
            <w:tcW w:w="1617" w:type="dxa"/>
            <w:tcBorders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ind w:left="118" w:right="111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统计数</w:t>
            </w:r>
          </w:p>
        </w:tc>
        <w:tc>
          <w:tcPr>
            <w:tcW w:w="1153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spacing w:before="178" w:line="242" w:lineRule="auto"/>
              <w:ind w:left="137" w:right="155" w:firstLine="25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参与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表决同意票数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spacing w:before="178" w:line="242" w:lineRule="auto"/>
              <w:ind w:left="163" w:right="156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参与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表决不同意票数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spacing w:before="178" w:line="242" w:lineRule="auto"/>
              <w:ind w:left="109" w:right="101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参与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表决中的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弃权及无效票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数</w:t>
            </w:r>
          </w:p>
        </w:tc>
        <w:tc>
          <w:tcPr>
            <w:tcW w:w="1465" w:type="dxa"/>
            <w:tcBorders>
              <w:bottom w:val="single" w:sz="4" w:space="0" w:color="000000"/>
            </w:tcBorders>
            <w:tcMar>
              <w:left w:w="85" w:type="dxa"/>
              <w:right w:w="85" w:type="dxa"/>
            </w:tcMar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 xml:space="preserve">参与表决 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 xml:space="preserve">同意票 </w:t>
            </w:r>
            <w:r w:rsidRPr="00793740"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  <w:t xml:space="preserve">  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百分比</w:t>
            </w:r>
          </w:p>
        </w:tc>
      </w:tr>
      <w:tr w:rsidR="00793740" w:rsidRPr="00793740" w:rsidTr="00154B78">
        <w:trPr>
          <w:trHeight w:val="572"/>
        </w:trPr>
        <w:tc>
          <w:tcPr>
            <w:tcW w:w="187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spacing w:before="147" w:line="242" w:lineRule="auto"/>
              <w:ind w:left="182" w:right="171" w:hanging="1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审议通过《嘉发大厦业主大会议事规则》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2635D6">
            <w:pPr>
              <w:autoSpaceDE w:val="0"/>
              <w:autoSpaceDN w:val="0"/>
              <w:adjustRightInd w:val="0"/>
              <w:snapToGrid w:val="0"/>
              <w:ind w:right="113" w:firstLineChars="162" w:firstLine="389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  <w:t xml:space="preserve"> 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人</w:t>
            </w:r>
            <w:r w:rsidR="002635D6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 xml:space="preserve"> 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数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2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58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1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1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9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9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2.8%</w:t>
            </w:r>
          </w:p>
        </w:tc>
      </w:tr>
      <w:tr w:rsidR="00793740" w:rsidRPr="00793740" w:rsidTr="00154B78">
        <w:trPr>
          <w:trHeight w:val="693"/>
        </w:trPr>
        <w:tc>
          <w:tcPr>
            <w:tcW w:w="1873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jc w:val="left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spacing w:before="1" w:line="242" w:lineRule="auto"/>
              <w:ind w:left="139" w:right="132"/>
              <w:jc w:val="left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spacing w:val="-7"/>
                <w:sz w:val="24"/>
                <w:szCs w:val="24"/>
                <w:lang w:val="zh-CN" w:bidi="zh-CN"/>
              </w:rPr>
              <w:t>专有部</w:t>
            </w:r>
            <w:r w:rsidRPr="00793740">
              <w:rPr>
                <w:rFonts w:ascii="仿宋_GB2312" w:eastAsia="仿宋_GB2312" w:hAnsi="仿宋_GB2312" w:cs="仿宋_GB2312" w:hint="eastAsia"/>
                <w:spacing w:val="-7"/>
                <w:w w:val="95"/>
                <w:sz w:val="24"/>
                <w:szCs w:val="24"/>
                <w:lang w:val="zh-CN" w:bidi="zh-CN"/>
              </w:rPr>
              <w:t>分建筑</w:t>
            </w:r>
          </w:p>
          <w:p w:rsidR="00793740" w:rsidRPr="00793740" w:rsidRDefault="00793740" w:rsidP="00793740">
            <w:pPr>
              <w:autoSpaceDE w:val="0"/>
              <w:autoSpaceDN w:val="0"/>
              <w:spacing w:before="1" w:line="265" w:lineRule="exact"/>
              <w:ind w:left="139"/>
              <w:jc w:val="left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w w:val="95"/>
                <w:sz w:val="24"/>
                <w:szCs w:val="24"/>
                <w:lang w:val="zh-CN" w:bidi="zh-CN"/>
              </w:rPr>
              <w:t>物面积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（</w:t>
            </w:r>
            <w:r w:rsidRPr="00793740">
              <w:rPr>
                <w:rFonts w:ascii="Segoe UI Symbol" w:eastAsia="Segoe UI Symbol" w:hAnsi="Segoe UI Symbol" w:cs="Segoe UI Symbol" w:hint="eastAsia"/>
                <w:sz w:val="24"/>
                <w:szCs w:val="24"/>
                <w:lang w:val="zh-CN" w:bidi="zh-CN"/>
              </w:rPr>
              <w:t>㎡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）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3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9076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1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852.83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1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440.61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9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1.6%</w:t>
            </w:r>
          </w:p>
        </w:tc>
      </w:tr>
      <w:tr w:rsidR="00793740" w:rsidRPr="00793740" w:rsidTr="00154B78">
        <w:trPr>
          <w:trHeight w:val="547"/>
        </w:trPr>
        <w:tc>
          <w:tcPr>
            <w:tcW w:w="187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spacing w:before="131" w:line="242" w:lineRule="auto"/>
              <w:ind w:left="142" w:right="48" w:hanging="1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bidi="zh-CN"/>
              </w:rPr>
              <w:t>审议通过《嘉发大厦管理规约》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adjustRightInd w:val="0"/>
              <w:snapToGrid w:val="0"/>
              <w:ind w:left="119" w:right="113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  <w:t xml:space="preserve"> </w:t>
            </w:r>
            <w:r w:rsidR="002635D6"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人</w:t>
            </w:r>
            <w:r w:rsidR="002635D6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 xml:space="preserve"> </w:t>
            </w:r>
            <w:r w:rsidR="002635D6"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数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2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64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1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1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3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9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4.9%</w:t>
            </w:r>
          </w:p>
        </w:tc>
      </w:tr>
      <w:tr w:rsidR="00793740" w:rsidRPr="00793740" w:rsidTr="00793740">
        <w:trPr>
          <w:trHeight w:val="575"/>
        </w:trPr>
        <w:tc>
          <w:tcPr>
            <w:tcW w:w="1873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jc w:val="left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ind w:left="139"/>
              <w:jc w:val="left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w w:val="95"/>
                <w:sz w:val="24"/>
                <w:szCs w:val="24"/>
                <w:lang w:val="zh-CN" w:bidi="zh-CN"/>
              </w:rPr>
              <w:t>专有部</w:t>
            </w:r>
            <w:r w:rsidRPr="00793740">
              <w:rPr>
                <w:rFonts w:ascii="仿宋_GB2312" w:eastAsia="仿宋_GB2312" w:hAnsi="仿宋_GB2312" w:cs="仿宋_GB2312" w:hint="eastAsia"/>
                <w:spacing w:val="-7"/>
                <w:sz w:val="24"/>
                <w:szCs w:val="24"/>
                <w:lang w:val="zh-CN" w:bidi="zh-CN"/>
              </w:rPr>
              <w:t>分建筑</w:t>
            </w:r>
            <w:r w:rsidRPr="00793740">
              <w:rPr>
                <w:rFonts w:ascii="仿宋_GB2312" w:eastAsia="仿宋_GB2312" w:hAnsi="仿宋_GB2312" w:cs="仿宋_GB2312" w:hint="eastAsia"/>
                <w:spacing w:val="-7"/>
                <w:w w:val="95"/>
                <w:sz w:val="24"/>
                <w:szCs w:val="24"/>
                <w:lang w:val="zh-CN" w:bidi="zh-CN"/>
              </w:rPr>
              <w:t>物面积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（</w:t>
            </w:r>
            <w:r w:rsidRPr="00793740">
              <w:rPr>
                <w:rFonts w:ascii="Segoe UI Symbol" w:eastAsia="Segoe UI Symbol" w:hAnsi="Segoe UI Symbol" w:cs="Segoe UI Symbol" w:hint="eastAsia"/>
                <w:sz w:val="24"/>
                <w:szCs w:val="24"/>
                <w:lang w:val="zh-CN" w:bidi="zh-CN"/>
              </w:rPr>
              <w:t>㎡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）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3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9750.08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1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852.83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7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66.53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9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3.2%</w:t>
            </w:r>
          </w:p>
        </w:tc>
      </w:tr>
      <w:tr w:rsidR="00793740" w:rsidRPr="00793740" w:rsidTr="00154B78">
        <w:trPr>
          <w:trHeight w:val="493"/>
        </w:trPr>
        <w:tc>
          <w:tcPr>
            <w:tcW w:w="187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spacing w:before="71" w:line="242" w:lineRule="auto"/>
              <w:ind w:left="182" w:right="171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bidi="zh-CN"/>
              </w:rPr>
              <w:t>审议《嘉发大厦专项维修资金管理规约》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2635D6" w:rsidP="00793740">
            <w:pPr>
              <w:autoSpaceDE w:val="0"/>
              <w:autoSpaceDN w:val="0"/>
              <w:adjustRightInd w:val="0"/>
              <w:snapToGrid w:val="0"/>
              <w:ind w:left="119" w:right="113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人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 xml:space="preserve"> 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数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2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64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1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2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2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9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4.9%</w:t>
            </w:r>
          </w:p>
        </w:tc>
      </w:tr>
      <w:tr w:rsidR="00793740" w:rsidRPr="00793740" w:rsidTr="00793740">
        <w:trPr>
          <w:trHeight w:val="673"/>
        </w:trPr>
        <w:tc>
          <w:tcPr>
            <w:tcW w:w="1873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spacing w:before="71" w:line="242" w:lineRule="auto"/>
              <w:ind w:left="182" w:right="171"/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val="zh-CN" w:bidi="zh-CN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ind w:left="139"/>
              <w:jc w:val="left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w w:val="95"/>
                <w:sz w:val="24"/>
                <w:szCs w:val="24"/>
                <w:lang w:val="zh-CN" w:bidi="zh-CN"/>
              </w:rPr>
              <w:t>专有部分建筑物面积（</w:t>
            </w:r>
            <w:r w:rsidRPr="00793740">
              <w:rPr>
                <w:rFonts w:ascii="Segoe UI Symbol" w:eastAsia="Segoe UI Symbol" w:hAnsi="Segoe UI Symbol" w:cs="Segoe UI Symbol" w:hint="eastAsia"/>
                <w:w w:val="95"/>
                <w:sz w:val="24"/>
                <w:szCs w:val="24"/>
                <w:lang w:val="zh-CN" w:bidi="zh-CN"/>
              </w:rPr>
              <w:t>㎡</w:t>
            </w:r>
            <w:r w:rsidRPr="00793740">
              <w:rPr>
                <w:rFonts w:ascii="仿宋_GB2312" w:eastAsia="仿宋_GB2312" w:hAnsi="仿宋_GB2312" w:cs="仿宋_GB2312" w:hint="eastAsia"/>
                <w:w w:val="95"/>
                <w:sz w:val="24"/>
                <w:szCs w:val="24"/>
                <w:lang w:val="zh-CN" w:bidi="zh-CN"/>
              </w:rPr>
              <w:t>）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39864.46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1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995.18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5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09.80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9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3.4%</w:t>
            </w:r>
          </w:p>
        </w:tc>
      </w:tr>
      <w:tr w:rsidR="00793740" w:rsidRPr="00793740" w:rsidTr="00154B78">
        <w:trPr>
          <w:trHeight w:val="453"/>
        </w:trPr>
        <w:tc>
          <w:tcPr>
            <w:tcW w:w="187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spacing w:before="87" w:line="242" w:lineRule="auto"/>
              <w:ind w:left="182" w:right="171" w:hanging="1"/>
              <w:jc w:val="left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/>
                <w:spacing w:val="-4"/>
                <w:sz w:val="24"/>
                <w:szCs w:val="24"/>
                <w:lang w:bidi="zh-CN"/>
              </w:rPr>
              <w:t>《嘉发大厦选聘物业服务企业方案》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2635D6" w:rsidP="00793740">
            <w:pPr>
              <w:autoSpaceDE w:val="0"/>
              <w:autoSpaceDN w:val="0"/>
              <w:adjustRightInd w:val="0"/>
              <w:snapToGrid w:val="0"/>
              <w:ind w:left="119" w:right="113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人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 xml:space="preserve"> </w:t>
            </w:r>
            <w:r w:rsidRPr="00793740">
              <w:rPr>
                <w:rFonts w:ascii="仿宋_GB2312" w:eastAsia="仿宋_GB2312" w:hAnsi="仿宋_GB2312" w:cs="仿宋_GB2312" w:hint="eastAsia"/>
                <w:sz w:val="24"/>
                <w:szCs w:val="24"/>
                <w:lang w:val="zh-CN" w:bidi="zh-CN"/>
              </w:rPr>
              <w:t>数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2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63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1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2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3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9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4.6%</w:t>
            </w:r>
          </w:p>
        </w:tc>
      </w:tr>
      <w:tr w:rsidR="00793740" w:rsidRPr="00793740" w:rsidTr="00793740">
        <w:trPr>
          <w:trHeight w:val="706"/>
        </w:trPr>
        <w:tc>
          <w:tcPr>
            <w:tcW w:w="1873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jc w:val="left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793740" w:rsidP="00793740">
            <w:pPr>
              <w:autoSpaceDE w:val="0"/>
              <w:autoSpaceDN w:val="0"/>
              <w:ind w:left="139"/>
              <w:jc w:val="left"/>
              <w:rPr>
                <w:rFonts w:ascii="仿宋_GB2312" w:eastAsia="仿宋_GB2312" w:hAnsi="仿宋_GB2312" w:cs="仿宋_GB2312"/>
                <w:sz w:val="24"/>
                <w:szCs w:val="24"/>
                <w:lang w:val="zh-CN" w:bidi="zh-CN"/>
              </w:rPr>
            </w:pPr>
            <w:r w:rsidRPr="00793740">
              <w:rPr>
                <w:rFonts w:ascii="仿宋_GB2312" w:eastAsia="仿宋_GB2312" w:hAnsi="仿宋_GB2312" w:cs="仿宋_GB2312" w:hint="eastAsia"/>
                <w:w w:val="95"/>
                <w:sz w:val="24"/>
                <w:szCs w:val="24"/>
                <w:lang w:val="zh-CN" w:bidi="zh-CN"/>
              </w:rPr>
              <w:t>专有部分建筑物面积（</w:t>
            </w:r>
            <w:r w:rsidRPr="00793740">
              <w:rPr>
                <w:rFonts w:ascii="Segoe UI Symbol" w:eastAsia="Segoe UI Symbol" w:hAnsi="Segoe UI Symbol" w:cs="Segoe UI Symbol" w:hint="eastAsia"/>
                <w:w w:val="95"/>
                <w:sz w:val="24"/>
                <w:szCs w:val="24"/>
                <w:lang w:val="zh-CN" w:bidi="zh-CN"/>
              </w:rPr>
              <w:t>㎡</w:t>
            </w:r>
            <w:r w:rsidRPr="00793740">
              <w:rPr>
                <w:rFonts w:ascii="仿宋_GB2312" w:eastAsia="仿宋_GB2312" w:hAnsi="仿宋_GB2312" w:cs="仿宋_GB2312" w:hint="eastAsia"/>
                <w:w w:val="95"/>
                <w:sz w:val="24"/>
                <w:szCs w:val="24"/>
                <w:lang w:val="zh-CN" w:bidi="zh-CN"/>
              </w:rPr>
              <w:t>）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3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9732.22</w:t>
            </w: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1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990.49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6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46.73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3740" w:rsidRPr="00793740" w:rsidRDefault="00830C0A" w:rsidP="00793740">
            <w:pPr>
              <w:autoSpaceDE w:val="0"/>
              <w:autoSpaceDN w:val="0"/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zh-CN"/>
              </w:rPr>
              <w:t>9</w:t>
            </w:r>
            <w:r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3.1</w:t>
            </w:r>
            <w:r w:rsidR="00C85849">
              <w:rPr>
                <w:rFonts w:ascii="仿宋_GB2312" w:eastAsia="仿宋_GB2312" w:hAnsi="仿宋_GB2312" w:cs="仿宋_GB2312"/>
                <w:sz w:val="24"/>
                <w:szCs w:val="24"/>
                <w:lang w:bidi="zh-CN"/>
              </w:rPr>
              <w:t>%</w:t>
            </w:r>
          </w:p>
        </w:tc>
      </w:tr>
    </w:tbl>
    <w:p w:rsidR="00793740" w:rsidRPr="00793740" w:rsidRDefault="00793740" w:rsidP="00793740">
      <w:pPr>
        <w:tabs>
          <w:tab w:val="left" w:pos="6894"/>
          <w:tab w:val="left" w:pos="8485"/>
        </w:tabs>
        <w:autoSpaceDE w:val="0"/>
        <w:autoSpaceDN w:val="0"/>
        <w:spacing w:line="276" w:lineRule="auto"/>
        <w:ind w:rightChars="-129" w:right="-271" w:firstLineChars="200" w:firstLine="480"/>
        <w:jc w:val="left"/>
        <w:rPr>
          <w:rFonts w:ascii="仿宋" w:eastAsia="仿宋" w:hAnsi="仿宋" w:cs="宋体"/>
          <w:kern w:val="0"/>
          <w:sz w:val="24"/>
          <w:szCs w:val="24"/>
          <w:lang w:bidi="zh-CN"/>
        </w:rPr>
      </w:pPr>
      <w:r w:rsidRPr="00793740">
        <w:rPr>
          <w:rFonts w:ascii="仿宋" w:eastAsia="仿宋" w:hAnsi="仿宋" w:cs="宋体" w:hint="eastAsia"/>
          <w:kern w:val="0"/>
          <w:sz w:val="24"/>
          <w:szCs w:val="24"/>
          <w:lang w:val="zh-CN" w:bidi="zh-CN"/>
        </w:rPr>
        <w:t>业主大会审议通过《嘉发大厦业主大会议事规则》、</w:t>
      </w:r>
      <w:r w:rsidRPr="00793740">
        <w:rPr>
          <w:rFonts w:ascii="仿宋" w:eastAsia="仿宋" w:hAnsi="仿宋" w:cs="宋体"/>
          <w:kern w:val="0"/>
          <w:sz w:val="24"/>
          <w:szCs w:val="24"/>
          <w:lang w:bidi="zh-CN"/>
        </w:rPr>
        <w:t>《嘉发大厦管理规约》、《嘉发大厦专项维修资金管理规约》、《嘉发大厦选聘物业服务企业方案》</w:t>
      </w:r>
      <w:r w:rsidRPr="00793740">
        <w:rPr>
          <w:rFonts w:ascii="仿宋" w:eastAsia="仿宋" w:hAnsi="仿宋" w:cs="宋体" w:hint="eastAsia"/>
          <w:kern w:val="0"/>
          <w:sz w:val="24"/>
          <w:szCs w:val="24"/>
          <w:lang w:bidi="zh-CN"/>
        </w:rPr>
        <w:t>，同意于生效日实施。</w:t>
      </w:r>
    </w:p>
    <w:p w:rsidR="00793740" w:rsidRPr="00793740" w:rsidRDefault="00793740" w:rsidP="00793740">
      <w:pPr>
        <w:tabs>
          <w:tab w:val="left" w:pos="6894"/>
          <w:tab w:val="left" w:pos="8485"/>
        </w:tabs>
        <w:autoSpaceDE w:val="0"/>
        <w:autoSpaceDN w:val="0"/>
        <w:spacing w:line="276" w:lineRule="auto"/>
        <w:ind w:rightChars="-129" w:right="-271" w:firstLineChars="200" w:firstLine="480"/>
        <w:jc w:val="left"/>
        <w:rPr>
          <w:rFonts w:ascii="仿宋" w:eastAsia="仿宋" w:hAnsi="仿宋" w:cs="宋体"/>
          <w:kern w:val="0"/>
          <w:sz w:val="24"/>
          <w:szCs w:val="24"/>
          <w:lang w:val="zh-CN" w:bidi="zh-CN"/>
        </w:rPr>
      </w:pPr>
      <w:r w:rsidRPr="00793740">
        <w:rPr>
          <w:rFonts w:ascii="仿宋" w:eastAsia="仿宋" w:hAnsi="仿宋" w:cs="宋体"/>
          <w:kern w:val="0"/>
          <w:sz w:val="24"/>
          <w:szCs w:val="24"/>
          <w:lang w:val="zh-CN" w:bidi="zh-CN"/>
        </w:rPr>
        <w:t>会议将于</w:t>
      </w:r>
      <w:r w:rsidRPr="00793740">
        <w:rPr>
          <w:rFonts w:ascii="仿宋" w:eastAsia="仿宋" w:hAnsi="仿宋" w:cs="宋体" w:hint="eastAsia"/>
          <w:kern w:val="0"/>
          <w:sz w:val="24"/>
          <w:szCs w:val="24"/>
          <w:lang w:val="zh-CN" w:bidi="zh-CN"/>
        </w:rPr>
        <w:t>2</w:t>
      </w:r>
      <w:r w:rsidRPr="00793740">
        <w:rPr>
          <w:rFonts w:ascii="仿宋" w:eastAsia="仿宋" w:hAnsi="仿宋" w:cs="宋体"/>
          <w:kern w:val="0"/>
          <w:sz w:val="24"/>
          <w:szCs w:val="24"/>
          <w:lang w:val="zh-CN" w:bidi="zh-CN"/>
        </w:rPr>
        <w:t>023年</w:t>
      </w:r>
      <w:r w:rsidRPr="00793740">
        <w:rPr>
          <w:rFonts w:ascii="仿宋" w:eastAsia="仿宋" w:hAnsi="仿宋" w:cs="宋体" w:hint="eastAsia"/>
          <w:kern w:val="0"/>
          <w:sz w:val="24"/>
          <w:szCs w:val="24"/>
          <w:lang w:val="zh-CN" w:bidi="zh-CN"/>
        </w:rPr>
        <w:t>1</w:t>
      </w:r>
      <w:r w:rsidRPr="00793740">
        <w:rPr>
          <w:rFonts w:ascii="仿宋" w:eastAsia="仿宋" w:hAnsi="仿宋" w:cs="宋体"/>
          <w:kern w:val="0"/>
          <w:sz w:val="24"/>
          <w:szCs w:val="24"/>
          <w:lang w:val="zh-CN" w:bidi="zh-CN"/>
        </w:rPr>
        <w:t>1月</w:t>
      </w:r>
      <w:r w:rsidRPr="00793740">
        <w:rPr>
          <w:rFonts w:ascii="仿宋" w:eastAsia="仿宋" w:hAnsi="仿宋" w:cs="宋体" w:hint="eastAsia"/>
          <w:kern w:val="0"/>
          <w:sz w:val="24"/>
          <w:szCs w:val="24"/>
          <w:lang w:val="zh-CN" w:bidi="zh-CN"/>
        </w:rPr>
        <w:t>2</w:t>
      </w:r>
      <w:r w:rsidRPr="00793740">
        <w:rPr>
          <w:rFonts w:ascii="仿宋" w:eastAsia="仿宋" w:hAnsi="仿宋" w:cs="宋体"/>
          <w:kern w:val="0"/>
          <w:sz w:val="24"/>
          <w:szCs w:val="24"/>
          <w:lang w:val="zh-CN" w:bidi="zh-CN"/>
        </w:rPr>
        <w:t>3</w:t>
      </w:r>
      <w:r w:rsidRPr="00793740">
        <w:rPr>
          <w:rFonts w:ascii="仿宋" w:eastAsia="仿宋" w:hAnsi="仿宋" w:cs="宋体" w:hint="eastAsia"/>
          <w:kern w:val="0"/>
          <w:sz w:val="24"/>
          <w:szCs w:val="24"/>
          <w:lang w:val="zh-CN" w:bidi="zh-CN"/>
        </w:rPr>
        <w:t>日上午9:0</w:t>
      </w:r>
      <w:r w:rsidRPr="00793740">
        <w:rPr>
          <w:rFonts w:ascii="仿宋" w:eastAsia="仿宋" w:hAnsi="仿宋" w:cs="宋体"/>
          <w:kern w:val="0"/>
          <w:sz w:val="24"/>
          <w:szCs w:val="24"/>
          <w:lang w:val="zh-CN" w:bidi="zh-CN"/>
        </w:rPr>
        <w:t>0在东王居委会居民活动室继续召开</w:t>
      </w:r>
      <w:r w:rsidRPr="00793740">
        <w:rPr>
          <w:rFonts w:ascii="仿宋" w:eastAsia="仿宋" w:hAnsi="仿宋" w:cs="宋体" w:hint="eastAsia"/>
          <w:kern w:val="0"/>
          <w:sz w:val="24"/>
          <w:szCs w:val="24"/>
          <w:lang w:val="zh-CN" w:bidi="zh-CN"/>
        </w:rPr>
        <w:t>，</w:t>
      </w:r>
      <w:r w:rsidRPr="00793740">
        <w:rPr>
          <w:rFonts w:ascii="仿宋" w:eastAsia="仿宋" w:hAnsi="仿宋" w:cs="宋体"/>
          <w:kern w:val="0"/>
          <w:sz w:val="24"/>
          <w:szCs w:val="24"/>
          <w:lang w:val="zh-CN" w:bidi="zh-CN"/>
        </w:rPr>
        <w:t>审议</w:t>
      </w:r>
      <w:r w:rsidRPr="00793740">
        <w:rPr>
          <w:rFonts w:ascii="仿宋" w:eastAsia="仿宋" w:hAnsi="仿宋" w:cs="宋体" w:hint="eastAsia"/>
          <w:kern w:val="0"/>
          <w:sz w:val="24"/>
          <w:szCs w:val="24"/>
          <w:lang w:val="zh-CN" w:bidi="zh-CN"/>
        </w:rPr>
        <w:t>确定物业服务合同到期后物业服务企业选聘方式。</w:t>
      </w:r>
    </w:p>
    <w:p w:rsidR="00793740" w:rsidRDefault="00793740" w:rsidP="00891F2A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业主大会</w:t>
      </w:r>
      <w:r w:rsidR="00891F2A">
        <w:rPr>
          <w:rFonts w:ascii="仿宋" w:eastAsia="仿宋" w:hAnsi="仿宋" w:hint="eastAsia"/>
          <w:sz w:val="24"/>
          <w:szCs w:val="24"/>
        </w:rPr>
        <w:t>表决</w:t>
      </w:r>
      <w:proofErr w:type="gramStart"/>
      <w:r w:rsidR="00891F2A">
        <w:rPr>
          <w:rFonts w:ascii="仿宋" w:eastAsia="仿宋" w:hAnsi="仿宋" w:hint="eastAsia"/>
          <w:sz w:val="24"/>
          <w:szCs w:val="24"/>
        </w:rPr>
        <w:t>票统计由</w:t>
      </w:r>
      <w:proofErr w:type="gramEnd"/>
      <w:r w:rsidR="00891F2A">
        <w:rPr>
          <w:rFonts w:ascii="仿宋" w:eastAsia="仿宋" w:hAnsi="仿宋" w:hint="eastAsia"/>
          <w:sz w:val="24"/>
          <w:szCs w:val="24"/>
        </w:rPr>
        <w:t>以下工作人员执行和监督：</w:t>
      </w:r>
    </w:p>
    <w:p w:rsidR="00793740" w:rsidRPr="00793740" w:rsidRDefault="00793740" w:rsidP="00793740">
      <w:pPr>
        <w:rPr>
          <w:rFonts w:ascii="仿宋" w:eastAsia="仿宋" w:hAnsi="仿宋"/>
          <w:sz w:val="24"/>
          <w:szCs w:val="24"/>
        </w:rPr>
      </w:pPr>
      <w:r w:rsidRPr="00793740">
        <w:rPr>
          <w:rFonts w:ascii="仿宋" w:eastAsia="仿宋" w:hAnsi="仿宋" w:hint="eastAsia"/>
          <w:sz w:val="24"/>
          <w:szCs w:val="24"/>
        </w:rPr>
        <w:t>唱票人：</w:t>
      </w:r>
      <w:r w:rsidR="0079309F">
        <w:rPr>
          <w:rFonts w:ascii="仿宋" w:eastAsia="仿宋" w:hAnsi="仿宋" w:hint="eastAsia"/>
          <w:sz w:val="24"/>
          <w:szCs w:val="24"/>
        </w:rPr>
        <w:t>韩凯程</w:t>
      </w:r>
    </w:p>
    <w:p w:rsidR="00793740" w:rsidRDefault="00793740" w:rsidP="00793740">
      <w:pPr>
        <w:rPr>
          <w:rFonts w:ascii="仿宋" w:eastAsia="仿宋" w:hAnsi="仿宋"/>
          <w:sz w:val="24"/>
          <w:szCs w:val="24"/>
        </w:rPr>
      </w:pPr>
      <w:r w:rsidRPr="00793740">
        <w:rPr>
          <w:rFonts w:ascii="仿宋" w:eastAsia="仿宋" w:hAnsi="仿宋" w:hint="eastAsia"/>
          <w:sz w:val="24"/>
          <w:szCs w:val="24"/>
        </w:rPr>
        <w:t>计票人：</w:t>
      </w:r>
      <w:r w:rsidR="00BA2278">
        <w:rPr>
          <w:rFonts w:ascii="仿宋" w:eastAsia="仿宋" w:hAnsi="仿宋" w:hint="eastAsia"/>
          <w:sz w:val="24"/>
          <w:szCs w:val="24"/>
        </w:rPr>
        <w:t>沈</w:t>
      </w:r>
      <w:r w:rsidR="0079309F">
        <w:rPr>
          <w:rFonts w:ascii="仿宋" w:eastAsia="仿宋" w:hAnsi="仿宋" w:hint="eastAsia"/>
          <w:sz w:val="24"/>
          <w:szCs w:val="24"/>
        </w:rPr>
        <w:t>福</w:t>
      </w:r>
      <w:r w:rsidR="00BA2278">
        <w:rPr>
          <w:rFonts w:ascii="仿宋" w:eastAsia="仿宋" w:hAnsi="仿宋" w:hint="eastAsia"/>
          <w:sz w:val="24"/>
          <w:szCs w:val="24"/>
        </w:rPr>
        <w:t>强</w:t>
      </w:r>
    </w:p>
    <w:p w:rsidR="00793740" w:rsidRPr="00793740" w:rsidRDefault="00793740" w:rsidP="00793740">
      <w:pPr>
        <w:rPr>
          <w:rFonts w:ascii="仿宋" w:eastAsia="仿宋" w:hAnsi="仿宋"/>
          <w:sz w:val="24"/>
          <w:szCs w:val="24"/>
        </w:rPr>
      </w:pPr>
      <w:r w:rsidRPr="00793740">
        <w:rPr>
          <w:rFonts w:ascii="仿宋" w:eastAsia="仿宋" w:hAnsi="仿宋" w:hint="eastAsia"/>
          <w:sz w:val="24"/>
          <w:szCs w:val="24"/>
        </w:rPr>
        <w:t>监票人：</w:t>
      </w:r>
      <w:r w:rsidR="0079309F">
        <w:rPr>
          <w:rFonts w:ascii="仿宋" w:eastAsia="仿宋" w:hAnsi="仿宋" w:hint="eastAsia"/>
          <w:sz w:val="24"/>
          <w:szCs w:val="24"/>
        </w:rPr>
        <w:t>张水忠</w:t>
      </w:r>
    </w:p>
    <w:p w:rsidR="00793740" w:rsidRDefault="00891F2A" w:rsidP="00793740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                                  </w:t>
      </w:r>
      <w:r>
        <w:rPr>
          <w:rFonts w:ascii="仿宋" w:eastAsia="仿宋" w:hAnsi="仿宋" w:hint="eastAsia"/>
          <w:sz w:val="24"/>
          <w:szCs w:val="24"/>
        </w:rPr>
        <w:t>上海市静安区嘉发大厦业主大会</w:t>
      </w:r>
    </w:p>
    <w:p w:rsidR="00891F2A" w:rsidRDefault="00891F2A" w:rsidP="00793740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                                        2023</w:t>
      </w:r>
      <w:r>
        <w:rPr>
          <w:rFonts w:ascii="仿宋" w:eastAsia="仿宋" w:hAnsi="仿宋" w:hint="eastAsia"/>
          <w:sz w:val="24"/>
          <w:szCs w:val="24"/>
        </w:rPr>
        <w:t>年1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月1</w:t>
      </w:r>
      <w:r>
        <w:rPr>
          <w:rFonts w:ascii="仿宋" w:eastAsia="仿宋" w:hAnsi="仿宋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日</w:t>
      </w: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574030" cy="8141970"/>
            <wp:effectExtent l="0" t="0" r="7620" b="0"/>
            <wp:docPr id="1" name="图片 1" descr="C:\Users\sjz.SJZ-WORK\Desktop\d944778c76f9a4838a23c37fb6d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z.SJZ-WORK\Desktop\d944778c76f9a4838a23c37fb6d2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574030" cy="7434580"/>
            <wp:effectExtent l="0" t="0" r="7620" b="0"/>
            <wp:docPr id="2" name="图片 2" descr="C:\Users\sjz.SJZ-WORK\Desktop\64071c009e20d041826ef83f455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z.SJZ-WORK\Desktop\64071c009e20d041826ef83f4557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565775" cy="8062595"/>
            <wp:effectExtent l="0" t="0" r="0" b="0"/>
            <wp:docPr id="3" name="图片 3" descr="C:\Users\sjz.SJZ-WORK\Desktop\61fa89d91a7741cb004721cb1ea4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z.SJZ-WORK\Desktop\61fa89d91a7741cb004721cb1ea45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</w:p>
    <w:p w:rsidR="00C827CC" w:rsidRDefault="00C827CC" w:rsidP="00793740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574030" cy="7434580"/>
            <wp:effectExtent l="0" t="0" r="7620" b="0"/>
            <wp:docPr id="4" name="图片 4" descr="C:\Users\sjz.SJZ-WORK\Desktop\d21943b8df7f69263d721471c1a3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z.SJZ-WORK\Desktop\d21943b8df7f69263d721471c1a3a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CC" w:rsidRDefault="00C827CC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574030" cy="7974965"/>
            <wp:effectExtent l="0" t="0" r="7620" b="6985"/>
            <wp:docPr id="5" name="图片 5" descr="C:\Users\sjz.SJZ-WORK\Desktop\e8631b7bbc04aad0727ef1a91338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z.SJZ-WORK\Desktop\e8631b7bbc04aad0727ef1a913383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574030" cy="4070985"/>
            <wp:effectExtent l="0" t="0" r="7620" b="5715"/>
            <wp:docPr id="6" name="图片 6" descr="C:\Users\sjz.SJZ-WORK\Desktop\87626ca1724be2b779167f73081d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z.SJZ-WORK\Desktop\87626ca1724be2b779167f73081d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</w:p>
    <w:p w:rsidR="005F2781" w:rsidRDefault="005F2781" w:rsidP="00793740">
      <w:pPr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565775" cy="2639695"/>
            <wp:effectExtent l="0" t="0" r="0" b="8255"/>
            <wp:docPr id="7" name="图片 7" descr="C:\Users\sjz.SJZ-WORK\Desktop\85e5ec5d7d2261bac36a3c071132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z.SJZ-WORK\Desktop\85e5ec5d7d2261bac36a3c0711323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2781" w:rsidRPr="00793740" w:rsidRDefault="005F2781" w:rsidP="00793740">
      <w:pPr>
        <w:rPr>
          <w:rFonts w:ascii="仿宋" w:eastAsia="仿宋" w:hAnsi="仿宋"/>
          <w:sz w:val="24"/>
          <w:szCs w:val="24"/>
        </w:rPr>
      </w:pPr>
    </w:p>
    <w:sectPr w:rsidR="005F2781" w:rsidRPr="00793740" w:rsidSect="0079309F">
      <w:pgSz w:w="11906" w:h="16838"/>
      <w:pgMar w:top="1134" w:right="1558" w:bottom="1440" w:left="156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740"/>
    <w:rsid w:val="00154B78"/>
    <w:rsid w:val="002635D6"/>
    <w:rsid w:val="005F2781"/>
    <w:rsid w:val="00732E06"/>
    <w:rsid w:val="0079309F"/>
    <w:rsid w:val="00793740"/>
    <w:rsid w:val="00830C0A"/>
    <w:rsid w:val="00891F2A"/>
    <w:rsid w:val="00B14671"/>
    <w:rsid w:val="00BA2278"/>
    <w:rsid w:val="00C25BC1"/>
    <w:rsid w:val="00C827CC"/>
    <w:rsid w:val="00C85849"/>
    <w:rsid w:val="00E5250C"/>
    <w:rsid w:val="00EF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qFormat/>
    <w:rsid w:val="00793740"/>
    <w:pPr>
      <w:autoSpaceDE w:val="0"/>
      <w:autoSpaceDN w:val="0"/>
      <w:ind w:left="1693" w:right="858"/>
      <w:jc w:val="left"/>
      <w:outlineLvl w:val="2"/>
    </w:pPr>
    <w:rPr>
      <w:rFonts w:ascii="宋体" w:eastAsia="宋体" w:hAnsi="宋体" w:cs="宋体"/>
      <w:kern w:val="0"/>
      <w:sz w:val="32"/>
      <w:szCs w:val="3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793740"/>
    <w:rPr>
      <w:rFonts w:ascii="宋体" w:eastAsia="宋体" w:hAnsi="宋体" w:cs="宋体"/>
      <w:kern w:val="0"/>
      <w:sz w:val="32"/>
      <w:szCs w:val="32"/>
      <w:lang w:val="zh-CN" w:bidi="zh-CN"/>
    </w:rPr>
  </w:style>
  <w:style w:type="table" w:customStyle="1" w:styleId="TableNormal">
    <w:name w:val="Table Normal"/>
    <w:uiPriority w:val="2"/>
    <w:qFormat/>
    <w:rsid w:val="00793740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Date"/>
    <w:basedOn w:val="a"/>
    <w:next w:val="a"/>
    <w:link w:val="Char"/>
    <w:uiPriority w:val="99"/>
    <w:semiHidden/>
    <w:unhideWhenUsed/>
    <w:rsid w:val="00C827CC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C827CC"/>
  </w:style>
  <w:style w:type="paragraph" w:styleId="a4">
    <w:name w:val="Balloon Text"/>
    <w:basedOn w:val="a"/>
    <w:link w:val="Char0"/>
    <w:uiPriority w:val="99"/>
    <w:semiHidden/>
    <w:unhideWhenUsed/>
    <w:rsid w:val="00C827C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827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qFormat/>
    <w:rsid w:val="00793740"/>
    <w:pPr>
      <w:autoSpaceDE w:val="0"/>
      <w:autoSpaceDN w:val="0"/>
      <w:ind w:left="1693" w:right="858"/>
      <w:jc w:val="left"/>
      <w:outlineLvl w:val="2"/>
    </w:pPr>
    <w:rPr>
      <w:rFonts w:ascii="宋体" w:eastAsia="宋体" w:hAnsi="宋体" w:cs="宋体"/>
      <w:kern w:val="0"/>
      <w:sz w:val="32"/>
      <w:szCs w:val="3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793740"/>
    <w:rPr>
      <w:rFonts w:ascii="宋体" w:eastAsia="宋体" w:hAnsi="宋体" w:cs="宋体"/>
      <w:kern w:val="0"/>
      <w:sz w:val="32"/>
      <w:szCs w:val="32"/>
      <w:lang w:val="zh-CN" w:bidi="zh-CN"/>
    </w:rPr>
  </w:style>
  <w:style w:type="table" w:customStyle="1" w:styleId="TableNormal">
    <w:name w:val="Table Normal"/>
    <w:uiPriority w:val="2"/>
    <w:qFormat/>
    <w:rsid w:val="00793740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Date"/>
    <w:basedOn w:val="a"/>
    <w:next w:val="a"/>
    <w:link w:val="Char"/>
    <w:uiPriority w:val="99"/>
    <w:semiHidden/>
    <w:unhideWhenUsed/>
    <w:rsid w:val="00C827CC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C827CC"/>
  </w:style>
  <w:style w:type="paragraph" w:styleId="a4">
    <w:name w:val="Balloon Text"/>
    <w:basedOn w:val="a"/>
    <w:link w:val="Char0"/>
    <w:uiPriority w:val="99"/>
    <w:semiHidden/>
    <w:unhideWhenUsed/>
    <w:rsid w:val="00C827C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827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150</Words>
  <Characters>861</Characters>
  <Application>Microsoft Office Word</Application>
  <DocSecurity>0</DocSecurity>
  <Lines>7</Lines>
  <Paragraphs>2</Paragraphs>
  <ScaleCrop>false</ScaleCrop>
  <Company>Sky123.Org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Jun</dc:creator>
  <cp:lastModifiedBy>administrator</cp:lastModifiedBy>
  <cp:revision>7</cp:revision>
  <cp:lastPrinted>2023-11-28T04:10:00Z</cp:lastPrinted>
  <dcterms:created xsi:type="dcterms:W3CDTF">2023-11-15T05:45:00Z</dcterms:created>
  <dcterms:modified xsi:type="dcterms:W3CDTF">2023-11-28T04:11:00Z</dcterms:modified>
</cp:coreProperties>
</file>