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5F" w:rsidRDefault="000C0D5F" w:rsidP="000C0D5F">
      <w:pPr>
        <w:adjustRightInd w:val="0"/>
        <w:snapToGrid w:val="0"/>
        <w:spacing w:line="480" w:lineRule="exact"/>
        <w:jc w:val="center"/>
        <w:textAlignment w:val="baseline"/>
        <w:outlineLvl w:val="0"/>
        <w:rPr>
          <w:rFonts w:ascii="宋体" w:eastAsia="宋体" w:hAnsi="宋体" w:cs="宋体" w:hint="eastAsia"/>
          <w:b/>
          <w:bCs/>
          <w:kern w:val="0"/>
          <w:sz w:val="48"/>
          <w:szCs w:val="48"/>
        </w:rPr>
      </w:pPr>
      <w:bookmarkStart w:id="0" w:name="_Toc25327_WPSOffice_Level1"/>
      <w:bookmarkStart w:id="1" w:name="_Toc4802_WPSOffice_Level1"/>
    </w:p>
    <w:p w:rsidR="00BE6378" w:rsidRPr="000C0D5F" w:rsidRDefault="00BE6378" w:rsidP="000C0D5F">
      <w:pPr>
        <w:adjustRightInd w:val="0"/>
        <w:snapToGrid w:val="0"/>
        <w:spacing w:line="480" w:lineRule="exact"/>
        <w:jc w:val="center"/>
        <w:textAlignment w:val="baseline"/>
        <w:outlineLvl w:val="0"/>
        <w:rPr>
          <w:rFonts w:ascii="宋体" w:eastAsia="宋体" w:hAnsi="宋体" w:cs="宋体"/>
          <w:b/>
          <w:bCs/>
          <w:kern w:val="0"/>
          <w:sz w:val="48"/>
          <w:szCs w:val="48"/>
        </w:rPr>
      </w:pPr>
      <w:bookmarkStart w:id="2" w:name="_GoBack"/>
      <w:bookmarkEnd w:id="2"/>
      <w:r w:rsidRPr="000C0D5F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关于召开上海市静安区</w:t>
      </w:r>
      <w:bookmarkEnd w:id="0"/>
      <w:bookmarkEnd w:id="1"/>
      <w:r w:rsidRPr="000C0D5F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嘉发大厦</w:t>
      </w:r>
    </w:p>
    <w:p w:rsidR="00EF17AF" w:rsidRPr="000C0D5F" w:rsidRDefault="00BE6378" w:rsidP="000C0D5F">
      <w:pPr>
        <w:jc w:val="center"/>
        <w:rPr>
          <w:rFonts w:ascii="宋体" w:eastAsia="宋体" w:hAnsi="宋体" w:cs="宋体"/>
          <w:b/>
          <w:bCs/>
          <w:kern w:val="0"/>
          <w:sz w:val="48"/>
          <w:szCs w:val="48"/>
        </w:rPr>
      </w:pPr>
      <w:r w:rsidRPr="000C0D5F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2</w:t>
      </w:r>
      <w:r w:rsidRPr="000C0D5F">
        <w:rPr>
          <w:rFonts w:ascii="宋体" w:eastAsia="宋体" w:hAnsi="宋体" w:cs="宋体"/>
          <w:b/>
          <w:bCs/>
          <w:kern w:val="0"/>
          <w:sz w:val="48"/>
          <w:szCs w:val="48"/>
        </w:rPr>
        <w:t>024</w:t>
      </w:r>
      <w:r w:rsidRPr="000C0D5F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年第二次</w:t>
      </w:r>
      <w:bookmarkStart w:id="3" w:name="_Toc28400_WPSOffice_Level1"/>
      <w:bookmarkStart w:id="4" w:name="_Toc26513_WPSOffice_Level1"/>
      <w:r w:rsidRPr="000C0D5F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业主大会会议公告</w:t>
      </w:r>
      <w:bookmarkEnd w:id="3"/>
      <w:bookmarkEnd w:id="4"/>
    </w:p>
    <w:p w:rsidR="000C0D5F" w:rsidRDefault="000C0D5F" w:rsidP="000C0D5F">
      <w:pPr>
        <w:adjustRightInd w:val="0"/>
        <w:snapToGrid w:val="0"/>
        <w:spacing w:line="276" w:lineRule="auto"/>
        <w:ind w:firstLineChars="200" w:firstLine="562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B4492B" w:rsidRPr="000C0D5F" w:rsidRDefault="00BE6378" w:rsidP="000C0D5F">
      <w:pPr>
        <w:adjustRightInd w:val="0"/>
        <w:snapToGrid w:val="0"/>
        <w:spacing w:line="276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0C0D5F">
        <w:rPr>
          <w:rFonts w:ascii="仿宋" w:eastAsia="仿宋" w:hAnsi="仿宋"/>
          <w:b/>
          <w:sz w:val="28"/>
          <w:szCs w:val="28"/>
        </w:rPr>
        <w:t>2024</w:t>
      </w:r>
      <w:r w:rsidRPr="000C0D5F">
        <w:rPr>
          <w:rFonts w:ascii="仿宋" w:eastAsia="仿宋" w:hAnsi="仿宋" w:hint="eastAsia"/>
          <w:b/>
          <w:sz w:val="28"/>
          <w:szCs w:val="28"/>
        </w:rPr>
        <w:t>年5月1日由业主大会选聘的物业公司正式接管小区物业服务工作后，</w:t>
      </w:r>
      <w:proofErr w:type="gramStart"/>
      <w:r w:rsidRPr="000C0D5F">
        <w:rPr>
          <w:rFonts w:ascii="仿宋" w:eastAsia="仿宋" w:hAnsi="仿宋" w:hint="eastAsia"/>
          <w:b/>
          <w:sz w:val="28"/>
          <w:szCs w:val="28"/>
        </w:rPr>
        <w:t>业委会就嘉</w:t>
      </w:r>
      <w:proofErr w:type="gramEnd"/>
      <w:r w:rsidRPr="000C0D5F">
        <w:rPr>
          <w:rFonts w:ascii="仿宋" w:eastAsia="仿宋" w:hAnsi="仿宋" w:hint="eastAsia"/>
          <w:b/>
          <w:sz w:val="28"/>
          <w:szCs w:val="28"/>
        </w:rPr>
        <w:t>发大厦小区存在的一系列遗留问题组织物业公司、业主代表进行讨论研究。历史遗留问题很多</w:t>
      </w:r>
      <w:r w:rsidR="00B4492B" w:rsidRPr="000C0D5F">
        <w:rPr>
          <w:rFonts w:ascii="仿宋" w:eastAsia="仿宋" w:hAnsi="仿宋" w:hint="eastAsia"/>
          <w:b/>
          <w:sz w:val="28"/>
          <w:szCs w:val="28"/>
        </w:rPr>
        <w:t>，需要分步骤逐一解决。</w:t>
      </w:r>
    </w:p>
    <w:p w:rsidR="00BE6378" w:rsidRPr="000C0D5F" w:rsidRDefault="00BE6378" w:rsidP="000C0D5F">
      <w:pPr>
        <w:adjustRightInd w:val="0"/>
        <w:snapToGrid w:val="0"/>
        <w:spacing w:line="276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0C0D5F">
        <w:rPr>
          <w:rFonts w:ascii="仿宋" w:eastAsia="仿宋" w:hAnsi="仿宋" w:hint="eastAsia"/>
          <w:b/>
          <w:sz w:val="28"/>
          <w:szCs w:val="28"/>
        </w:rPr>
        <w:t>经研究提出几项</w:t>
      </w:r>
      <w:r w:rsidR="00B4492B" w:rsidRPr="000C0D5F">
        <w:rPr>
          <w:rFonts w:ascii="仿宋" w:eastAsia="仿宋" w:hAnsi="仿宋" w:hint="eastAsia"/>
          <w:b/>
          <w:sz w:val="28"/>
          <w:szCs w:val="28"/>
        </w:rPr>
        <w:t>以保障</w:t>
      </w:r>
      <w:r w:rsidRPr="000C0D5F">
        <w:rPr>
          <w:rFonts w:ascii="仿宋" w:eastAsia="仿宋" w:hAnsi="仿宋" w:hint="eastAsia"/>
          <w:b/>
          <w:sz w:val="28"/>
          <w:szCs w:val="28"/>
        </w:rPr>
        <w:t>业主</w:t>
      </w:r>
      <w:r w:rsidR="00CF528C" w:rsidRPr="000C0D5F">
        <w:rPr>
          <w:rFonts w:ascii="仿宋" w:eastAsia="仿宋" w:hAnsi="仿宋" w:hint="eastAsia"/>
          <w:b/>
          <w:sz w:val="28"/>
          <w:szCs w:val="28"/>
        </w:rPr>
        <w:t>安全为前提，既能</w:t>
      </w:r>
      <w:r w:rsidR="00B4492B" w:rsidRPr="000C0D5F">
        <w:rPr>
          <w:rFonts w:ascii="仿宋" w:eastAsia="仿宋" w:hAnsi="仿宋" w:hint="eastAsia"/>
          <w:b/>
          <w:sz w:val="28"/>
          <w:szCs w:val="28"/>
        </w:rPr>
        <w:t>改善业主</w:t>
      </w:r>
      <w:r w:rsidRPr="000C0D5F">
        <w:rPr>
          <w:rFonts w:ascii="仿宋" w:eastAsia="仿宋" w:hAnsi="仿宋" w:hint="eastAsia"/>
          <w:b/>
          <w:sz w:val="28"/>
          <w:szCs w:val="28"/>
        </w:rPr>
        <w:t>体验</w:t>
      </w:r>
      <w:r w:rsidR="00B4492B" w:rsidRPr="000C0D5F">
        <w:rPr>
          <w:rFonts w:ascii="仿宋" w:eastAsia="仿宋" w:hAnsi="仿宋" w:hint="eastAsia"/>
          <w:b/>
          <w:sz w:val="28"/>
          <w:szCs w:val="28"/>
        </w:rPr>
        <w:t>，</w:t>
      </w:r>
      <w:r w:rsidR="00CF528C" w:rsidRPr="000C0D5F">
        <w:rPr>
          <w:rFonts w:ascii="仿宋" w:eastAsia="仿宋" w:hAnsi="仿宋" w:hint="eastAsia"/>
          <w:b/>
          <w:sz w:val="28"/>
          <w:szCs w:val="28"/>
        </w:rPr>
        <w:t>又能</w:t>
      </w:r>
      <w:r w:rsidRPr="000C0D5F">
        <w:rPr>
          <w:rFonts w:ascii="仿宋" w:eastAsia="仿宋" w:hAnsi="仿宋" w:hint="eastAsia"/>
          <w:b/>
          <w:sz w:val="28"/>
          <w:szCs w:val="28"/>
        </w:rPr>
        <w:t>适当增加全体业主公共收益的方案，力求形成</w:t>
      </w:r>
      <w:r w:rsidR="00CF528C" w:rsidRPr="000C0D5F">
        <w:rPr>
          <w:rFonts w:ascii="仿宋" w:eastAsia="仿宋" w:hAnsi="仿宋" w:hint="eastAsia"/>
          <w:b/>
          <w:sz w:val="28"/>
          <w:szCs w:val="28"/>
        </w:rPr>
        <w:t>将用公共收益</w:t>
      </w:r>
      <w:r w:rsidRPr="000C0D5F">
        <w:rPr>
          <w:rFonts w:ascii="仿宋" w:eastAsia="仿宋" w:hAnsi="仿宋" w:hint="eastAsia"/>
          <w:b/>
          <w:sz w:val="28"/>
          <w:szCs w:val="28"/>
        </w:rPr>
        <w:t>投入小区环境整治</w:t>
      </w:r>
      <w:r w:rsidR="00CF528C" w:rsidRPr="000C0D5F">
        <w:rPr>
          <w:rFonts w:ascii="仿宋" w:eastAsia="仿宋" w:hAnsi="仿宋" w:hint="eastAsia"/>
          <w:b/>
          <w:sz w:val="28"/>
          <w:szCs w:val="28"/>
        </w:rPr>
        <w:t>、补充业主维修资金</w:t>
      </w:r>
      <w:r w:rsidR="00B4492B" w:rsidRPr="000C0D5F">
        <w:rPr>
          <w:rFonts w:ascii="仿宋" w:eastAsia="仿宋" w:hAnsi="仿宋" w:hint="eastAsia"/>
          <w:b/>
          <w:sz w:val="28"/>
          <w:szCs w:val="28"/>
        </w:rPr>
        <w:t>的良性循环。</w:t>
      </w:r>
      <w:proofErr w:type="gramStart"/>
      <w:r w:rsidR="006B5753" w:rsidRPr="000C0D5F">
        <w:rPr>
          <w:rFonts w:ascii="仿宋" w:eastAsia="仿宋" w:hAnsi="仿宋" w:hint="eastAsia"/>
          <w:b/>
          <w:sz w:val="28"/>
          <w:szCs w:val="28"/>
        </w:rPr>
        <w:t>业委会</w:t>
      </w:r>
      <w:proofErr w:type="gramEnd"/>
      <w:r w:rsidR="006B5753" w:rsidRPr="000C0D5F">
        <w:rPr>
          <w:rFonts w:ascii="仿宋" w:eastAsia="仿宋" w:hAnsi="仿宋" w:hint="eastAsia"/>
          <w:b/>
          <w:sz w:val="28"/>
          <w:szCs w:val="28"/>
        </w:rPr>
        <w:t>拟定4项</w:t>
      </w:r>
      <w:r w:rsidR="00A119C0" w:rsidRPr="000C0D5F">
        <w:rPr>
          <w:rFonts w:ascii="仿宋" w:eastAsia="仿宋" w:hAnsi="仿宋" w:hint="eastAsia"/>
          <w:b/>
          <w:sz w:val="28"/>
          <w:szCs w:val="28"/>
        </w:rPr>
        <w:t>工作</w:t>
      </w:r>
      <w:r w:rsidR="00CF528C" w:rsidRPr="000C0D5F">
        <w:rPr>
          <w:rFonts w:ascii="仿宋" w:eastAsia="仿宋" w:hAnsi="仿宋" w:hint="eastAsia"/>
          <w:b/>
          <w:sz w:val="28"/>
          <w:szCs w:val="28"/>
        </w:rPr>
        <w:t>议</w:t>
      </w:r>
      <w:r w:rsidR="00B4492B" w:rsidRPr="000C0D5F">
        <w:rPr>
          <w:rFonts w:ascii="仿宋" w:eastAsia="仿宋" w:hAnsi="仿宋" w:hint="eastAsia"/>
          <w:b/>
          <w:sz w:val="28"/>
          <w:szCs w:val="28"/>
        </w:rPr>
        <w:t>案</w:t>
      </w:r>
      <w:r w:rsidR="0062559F" w:rsidRPr="000C0D5F">
        <w:rPr>
          <w:rFonts w:ascii="仿宋" w:eastAsia="仿宋" w:hAnsi="仿宋" w:hint="eastAsia"/>
          <w:b/>
          <w:sz w:val="28"/>
          <w:szCs w:val="28"/>
        </w:rPr>
        <w:t>，说明如下</w:t>
      </w:r>
      <w:r w:rsidR="00B4492B" w:rsidRPr="000C0D5F">
        <w:rPr>
          <w:rFonts w:ascii="仿宋" w:eastAsia="仿宋" w:hAnsi="仿宋" w:hint="eastAsia"/>
          <w:b/>
          <w:sz w:val="28"/>
          <w:szCs w:val="28"/>
        </w:rPr>
        <w:t>：</w:t>
      </w:r>
    </w:p>
    <w:p w:rsidR="00B4492B" w:rsidRPr="000C0D5F" w:rsidRDefault="0034447C" w:rsidP="00AF7DF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709" w:firstLineChars="0" w:hanging="425"/>
        <w:jc w:val="left"/>
        <w:rPr>
          <w:rFonts w:ascii="仿宋" w:eastAsia="仿宋" w:hAnsi="仿宋"/>
          <w:b/>
          <w:sz w:val="28"/>
          <w:szCs w:val="28"/>
        </w:rPr>
      </w:pPr>
      <w:r w:rsidRPr="000C0D5F">
        <w:rPr>
          <w:rFonts w:ascii="仿宋" w:eastAsia="仿宋" w:hAnsi="仿宋" w:hint="eastAsia"/>
          <w:b/>
          <w:sz w:val="28"/>
          <w:szCs w:val="28"/>
        </w:rPr>
        <w:t>目前B</w:t>
      </w:r>
      <w:r w:rsidR="00A544EC" w:rsidRPr="000C0D5F">
        <w:rPr>
          <w:rFonts w:ascii="仿宋" w:eastAsia="仿宋" w:hAnsi="仿宋" w:hint="eastAsia"/>
          <w:b/>
          <w:sz w:val="28"/>
          <w:szCs w:val="28"/>
        </w:rPr>
        <w:t>栋地下室停放电动</w:t>
      </w:r>
      <w:r w:rsidR="00AF7DF2" w:rsidRPr="000C0D5F">
        <w:rPr>
          <w:rFonts w:ascii="仿宋" w:eastAsia="仿宋" w:hAnsi="仿宋" w:hint="eastAsia"/>
          <w:b/>
          <w:sz w:val="28"/>
          <w:szCs w:val="28"/>
        </w:rPr>
        <w:t>自行车并进行充电</w:t>
      </w:r>
      <w:r w:rsidR="00CF528C" w:rsidRPr="000C0D5F">
        <w:rPr>
          <w:rFonts w:ascii="仿宋" w:eastAsia="仿宋" w:hAnsi="仿宋" w:hint="eastAsia"/>
          <w:b/>
          <w:sz w:val="28"/>
          <w:szCs w:val="28"/>
        </w:rPr>
        <w:t>极</w:t>
      </w:r>
      <w:r w:rsidR="00A3079B" w:rsidRPr="000C0D5F">
        <w:rPr>
          <w:rFonts w:ascii="仿宋" w:eastAsia="仿宋" w:hAnsi="仿宋" w:hint="eastAsia"/>
          <w:b/>
          <w:sz w:val="28"/>
          <w:szCs w:val="28"/>
        </w:rPr>
        <w:t>易引发火灾</w:t>
      </w:r>
      <w:r w:rsidR="00AF7DF2" w:rsidRPr="000C0D5F">
        <w:rPr>
          <w:rFonts w:ascii="仿宋" w:eastAsia="仿宋" w:hAnsi="仿宋" w:hint="eastAsia"/>
          <w:b/>
          <w:sz w:val="28"/>
          <w:szCs w:val="28"/>
        </w:rPr>
        <w:t>，</w:t>
      </w:r>
      <w:r w:rsidRPr="000C0D5F">
        <w:rPr>
          <w:rFonts w:ascii="仿宋" w:eastAsia="仿宋" w:hAnsi="仿宋" w:hint="eastAsia"/>
          <w:b/>
          <w:sz w:val="28"/>
          <w:szCs w:val="28"/>
        </w:rPr>
        <w:t>根据报</w:t>
      </w:r>
      <w:r w:rsidR="00CF528C" w:rsidRPr="000C0D5F">
        <w:rPr>
          <w:rFonts w:ascii="仿宋" w:eastAsia="仿宋" w:hAnsi="仿宋" w:hint="eastAsia"/>
          <w:b/>
          <w:sz w:val="28"/>
          <w:szCs w:val="28"/>
        </w:rPr>
        <w:t>，</w:t>
      </w:r>
      <w:r w:rsidRPr="000C0D5F">
        <w:rPr>
          <w:rFonts w:ascii="仿宋" w:eastAsia="仿宋" w:hAnsi="仿宋" w:hint="eastAsia"/>
          <w:b/>
          <w:sz w:val="28"/>
          <w:szCs w:val="28"/>
        </w:rPr>
        <w:t>道</w:t>
      </w:r>
      <w:r w:rsidR="00A544EC" w:rsidRPr="000C0D5F">
        <w:rPr>
          <w:rFonts w:ascii="仿宋" w:eastAsia="仿宋" w:hAnsi="仿宋" w:hint="eastAsia"/>
          <w:b/>
          <w:sz w:val="28"/>
          <w:szCs w:val="28"/>
        </w:rPr>
        <w:t>电动自行车</w:t>
      </w:r>
      <w:r w:rsidRPr="000C0D5F">
        <w:rPr>
          <w:rFonts w:ascii="仿宋" w:eastAsia="仿宋" w:hAnsi="仿宋" w:hint="eastAsia"/>
          <w:b/>
          <w:sz w:val="28"/>
          <w:szCs w:val="28"/>
        </w:rPr>
        <w:t>因</w:t>
      </w:r>
      <w:r w:rsidR="00AF7DF2" w:rsidRPr="000C0D5F">
        <w:rPr>
          <w:rFonts w:ascii="仿宋" w:eastAsia="仿宋" w:hAnsi="仿宋" w:hint="eastAsia"/>
          <w:b/>
          <w:sz w:val="28"/>
          <w:szCs w:val="28"/>
        </w:rPr>
        <w:t>电池</w:t>
      </w:r>
      <w:r w:rsidRPr="000C0D5F">
        <w:rPr>
          <w:rFonts w:ascii="仿宋" w:eastAsia="仿宋" w:hAnsi="仿宋" w:hint="eastAsia"/>
          <w:b/>
          <w:sz w:val="28"/>
          <w:szCs w:val="28"/>
        </w:rPr>
        <w:t>质量</w:t>
      </w:r>
      <w:r w:rsidR="00AF7DF2" w:rsidRPr="000C0D5F">
        <w:rPr>
          <w:rFonts w:ascii="仿宋" w:eastAsia="仿宋" w:hAnsi="仿宋" w:hint="eastAsia"/>
          <w:b/>
          <w:sz w:val="28"/>
          <w:szCs w:val="28"/>
        </w:rPr>
        <w:t>、</w:t>
      </w:r>
      <w:r w:rsidRPr="000C0D5F">
        <w:rPr>
          <w:rFonts w:ascii="仿宋" w:eastAsia="仿宋" w:hAnsi="仿宋" w:hint="eastAsia"/>
          <w:b/>
          <w:sz w:val="28"/>
          <w:szCs w:val="28"/>
        </w:rPr>
        <w:t>寿命</w:t>
      </w:r>
      <w:r w:rsidR="00AF7DF2" w:rsidRPr="000C0D5F">
        <w:rPr>
          <w:rFonts w:ascii="仿宋" w:eastAsia="仿宋" w:hAnsi="仿宋" w:hint="eastAsia"/>
          <w:b/>
          <w:sz w:val="28"/>
          <w:szCs w:val="28"/>
        </w:rPr>
        <w:t>、充电</w:t>
      </w:r>
      <w:r w:rsidRPr="000C0D5F">
        <w:rPr>
          <w:rFonts w:ascii="仿宋" w:eastAsia="仿宋" w:hAnsi="仿宋" w:hint="eastAsia"/>
          <w:b/>
          <w:sz w:val="28"/>
          <w:szCs w:val="28"/>
        </w:rPr>
        <w:t>等原因引起燃烧造成伤亡事件频发。</w:t>
      </w:r>
      <w:r w:rsidR="00A544EC" w:rsidRPr="000C0D5F">
        <w:rPr>
          <w:rFonts w:ascii="仿宋" w:eastAsia="仿宋" w:hAnsi="仿宋" w:hint="eastAsia"/>
          <w:b/>
          <w:sz w:val="28"/>
          <w:szCs w:val="28"/>
        </w:rPr>
        <w:t>对此全体业主应高度警觉，必须尽快将在地下室停放、充电的电动</w:t>
      </w:r>
      <w:r w:rsidR="00AF7DF2" w:rsidRPr="000C0D5F">
        <w:rPr>
          <w:rFonts w:ascii="仿宋" w:eastAsia="仿宋" w:hAnsi="仿宋" w:hint="eastAsia"/>
          <w:b/>
          <w:sz w:val="28"/>
          <w:szCs w:val="28"/>
        </w:rPr>
        <w:t>自行车</w:t>
      </w:r>
      <w:r w:rsidR="00EE00EB" w:rsidRPr="000C0D5F">
        <w:rPr>
          <w:rFonts w:ascii="仿宋" w:eastAsia="仿宋" w:hAnsi="仿宋" w:hint="eastAsia"/>
          <w:b/>
          <w:sz w:val="28"/>
          <w:szCs w:val="28"/>
        </w:rPr>
        <w:t>移至地面安全区域，以</w:t>
      </w:r>
      <w:r w:rsidR="00AF7DF2" w:rsidRPr="000C0D5F">
        <w:rPr>
          <w:rFonts w:ascii="仿宋" w:eastAsia="仿宋" w:hAnsi="仿宋" w:hint="eastAsia"/>
          <w:b/>
          <w:sz w:val="28"/>
          <w:szCs w:val="28"/>
        </w:rPr>
        <w:t>解除B栋业主“坐在火山口</w:t>
      </w:r>
      <w:r w:rsidR="00A3079B" w:rsidRPr="000C0D5F">
        <w:rPr>
          <w:rFonts w:ascii="仿宋" w:eastAsia="仿宋" w:hAnsi="仿宋" w:hint="eastAsia"/>
          <w:b/>
          <w:sz w:val="28"/>
          <w:szCs w:val="28"/>
        </w:rPr>
        <w:t>上</w:t>
      </w:r>
      <w:r w:rsidR="0076743D" w:rsidRPr="000C0D5F">
        <w:rPr>
          <w:rFonts w:ascii="仿宋" w:eastAsia="仿宋" w:hAnsi="仿宋" w:hint="eastAsia"/>
          <w:b/>
          <w:sz w:val="28"/>
          <w:szCs w:val="28"/>
        </w:rPr>
        <w:t>”的心头之患，</w:t>
      </w:r>
      <w:proofErr w:type="gramStart"/>
      <w:r w:rsidR="0076743D" w:rsidRPr="000C0D5F">
        <w:rPr>
          <w:rFonts w:ascii="仿宋" w:eastAsia="仿宋" w:hAnsi="仿宋" w:hint="eastAsia"/>
          <w:b/>
          <w:sz w:val="28"/>
          <w:szCs w:val="28"/>
        </w:rPr>
        <w:t>为此业委</w:t>
      </w:r>
      <w:proofErr w:type="gramEnd"/>
      <w:r w:rsidR="0076743D" w:rsidRPr="000C0D5F">
        <w:rPr>
          <w:rFonts w:ascii="仿宋" w:eastAsia="仿宋" w:hAnsi="仿宋" w:hint="eastAsia"/>
          <w:b/>
          <w:sz w:val="28"/>
          <w:szCs w:val="28"/>
        </w:rPr>
        <w:t>会在听取业主建议的基础上，起草《</w:t>
      </w:r>
      <w:r w:rsidR="00A544EC" w:rsidRPr="000C0D5F">
        <w:rPr>
          <w:rFonts w:ascii="仿宋" w:eastAsia="仿宋" w:hAnsi="仿宋" w:hint="eastAsia"/>
          <w:b/>
          <w:sz w:val="28"/>
          <w:szCs w:val="28"/>
        </w:rPr>
        <w:t>电动</w:t>
      </w:r>
      <w:r w:rsidR="00AF7DF2" w:rsidRPr="000C0D5F">
        <w:rPr>
          <w:rFonts w:ascii="仿宋" w:eastAsia="仿宋" w:hAnsi="仿宋" w:hint="eastAsia"/>
          <w:b/>
          <w:sz w:val="28"/>
          <w:szCs w:val="28"/>
        </w:rPr>
        <w:t>自行车停放场所改造方案》。</w:t>
      </w:r>
    </w:p>
    <w:p w:rsidR="00AF7DF2" w:rsidRPr="000C0D5F" w:rsidRDefault="00EE00EB" w:rsidP="00AF7DF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709" w:firstLineChars="0" w:hanging="425"/>
        <w:jc w:val="left"/>
        <w:rPr>
          <w:rFonts w:ascii="仿宋" w:eastAsia="仿宋" w:hAnsi="仿宋"/>
          <w:b/>
          <w:sz w:val="28"/>
          <w:szCs w:val="28"/>
        </w:rPr>
      </w:pPr>
      <w:r w:rsidRPr="000C0D5F">
        <w:rPr>
          <w:rFonts w:ascii="仿宋" w:eastAsia="仿宋" w:hAnsi="仿宋" w:hint="eastAsia"/>
          <w:b/>
          <w:sz w:val="28"/>
          <w:szCs w:val="28"/>
        </w:rPr>
        <w:t>针对</w:t>
      </w:r>
      <w:r w:rsidR="006B5753" w:rsidRPr="000C0D5F">
        <w:rPr>
          <w:rFonts w:ascii="仿宋" w:eastAsia="仿宋" w:hAnsi="仿宋" w:hint="eastAsia"/>
          <w:b/>
          <w:sz w:val="28"/>
          <w:szCs w:val="28"/>
        </w:rPr>
        <w:t>小区</w:t>
      </w:r>
      <w:r w:rsidRPr="000C0D5F">
        <w:rPr>
          <w:rFonts w:ascii="仿宋" w:eastAsia="仿宋" w:hAnsi="仿宋" w:hint="eastAsia"/>
          <w:b/>
          <w:sz w:val="28"/>
          <w:szCs w:val="28"/>
        </w:rPr>
        <w:t>公共空间</w:t>
      </w:r>
      <w:r w:rsidR="006B5753" w:rsidRPr="000C0D5F">
        <w:rPr>
          <w:rFonts w:ascii="仿宋" w:eastAsia="仿宋" w:hAnsi="仿宋" w:hint="eastAsia"/>
          <w:b/>
          <w:sz w:val="28"/>
          <w:szCs w:val="28"/>
        </w:rPr>
        <w:t>特别是地下空间</w:t>
      </w:r>
      <w:r w:rsidR="00A544EC" w:rsidRPr="000C0D5F">
        <w:rPr>
          <w:rFonts w:ascii="仿宋" w:eastAsia="仿宋" w:hAnsi="仿宋" w:hint="eastAsia"/>
          <w:b/>
          <w:sz w:val="28"/>
          <w:szCs w:val="28"/>
        </w:rPr>
        <w:t>长期缺乏管理、脏乱不堪以及被</w:t>
      </w:r>
      <w:r w:rsidR="00CF528C" w:rsidRPr="000C0D5F">
        <w:rPr>
          <w:rFonts w:ascii="仿宋" w:eastAsia="仿宋" w:hAnsi="仿宋" w:hint="eastAsia"/>
          <w:b/>
          <w:sz w:val="28"/>
          <w:szCs w:val="28"/>
        </w:rPr>
        <w:t>占用</w:t>
      </w:r>
      <w:r w:rsidRPr="000C0D5F">
        <w:rPr>
          <w:rFonts w:ascii="仿宋" w:eastAsia="仿宋" w:hAnsi="仿宋" w:hint="eastAsia"/>
          <w:b/>
          <w:sz w:val="28"/>
          <w:szCs w:val="28"/>
        </w:rPr>
        <w:t>堆放</w:t>
      </w:r>
      <w:r w:rsidR="00CF528C" w:rsidRPr="000C0D5F">
        <w:rPr>
          <w:rFonts w:ascii="仿宋" w:eastAsia="仿宋" w:hAnsi="仿宋" w:hint="eastAsia"/>
          <w:b/>
          <w:sz w:val="28"/>
          <w:szCs w:val="28"/>
        </w:rPr>
        <w:t>易燃杂物及</w:t>
      </w:r>
      <w:r w:rsidRPr="000C0D5F">
        <w:rPr>
          <w:rFonts w:ascii="仿宋" w:eastAsia="仿宋" w:hAnsi="仿宋" w:hint="eastAsia"/>
          <w:b/>
          <w:sz w:val="28"/>
          <w:szCs w:val="28"/>
        </w:rPr>
        <w:t>危险物品等的情况，物业公司</w:t>
      </w:r>
      <w:r w:rsidR="006B5753" w:rsidRPr="000C0D5F">
        <w:rPr>
          <w:rFonts w:ascii="仿宋" w:eastAsia="仿宋" w:hAnsi="仿宋" w:hint="eastAsia"/>
          <w:b/>
          <w:sz w:val="28"/>
          <w:szCs w:val="28"/>
        </w:rPr>
        <w:t>在业委会、居委会及相关部门的协助下，对地下空间进行了清理。经研究，根据小区公共空间的实际情况，本着既便利业主使用，又能增加业主公共收益的原则，</w:t>
      </w:r>
      <w:proofErr w:type="gramStart"/>
      <w:r w:rsidR="006B5753" w:rsidRPr="000C0D5F">
        <w:rPr>
          <w:rFonts w:ascii="仿宋" w:eastAsia="仿宋" w:hAnsi="仿宋" w:hint="eastAsia"/>
          <w:b/>
          <w:sz w:val="28"/>
          <w:szCs w:val="28"/>
        </w:rPr>
        <w:t>业委会</w:t>
      </w:r>
      <w:proofErr w:type="gramEnd"/>
      <w:r w:rsidR="0076743D" w:rsidRPr="000C0D5F">
        <w:rPr>
          <w:rFonts w:ascii="仿宋" w:eastAsia="仿宋" w:hAnsi="仿宋" w:hint="eastAsia"/>
          <w:b/>
          <w:sz w:val="28"/>
          <w:szCs w:val="28"/>
        </w:rPr>
        <w:t>拟定了《小区公共空间管理</w:t>
      </w:r>
      <w:r w:rsidR="00A544EC" w:rsidRPr="000C0D5F">
        <w:rPr>
          <w:rFonts w:ascii="仿宋" w:eastAsia="仿宋" w:hAnsi="仿宋" w:hint="eastAsia"/>
          <w:b/>
          <w:sz w:val="28"/>
          <w:szCs w:val="28"/>
        </w:rPr>
        <w:t>方</w:t>
      </w:r>
      <w:r w:rsidR="006B5753" w:rsidRPr="000C0D5F">
        <w:rPr>
          <w:rFonts w:ascii="仿宋" w:eastAsia="仿宋" w:hAnsi="仿宋" w:hint="eastAsia"/>
          <w:b/>
          <w:sz w:val="28"/>
          <w:szCs w:val="28"/>
        </w:rPr>
        <w:t>案》</w:t>
      </w:r>
      <w:r w:rsidR="0062559F" w:rsidRPr="000C0D5F">
        <w:rPr>
          <w:rFonts w:ascii="仿宋" w:eastAsia="仿宋" w:hAnsi="仿宋" w:hint="eastAsia"/>
          <w:b/>
          <w:sz w:val="28"/>
          <w:szCs w:val="28"/>
        </w:rPr>
        <w:t>。</w:t>
      </w:r>
    </w:p>
    <w:p w:rsidR="006B5753" w:rsidRPr="000C0D5F" w:rsidRDefault="0062559F" w:rsidP="00AF7DF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709" w:firstLineChars="0" w:hanging="425"/>
        <w:jc w:val="left"/>
        <w:rPr>
          <w:rFonts w:ascii="仿宋" w:eastAsia="仿宋" w:hAnsi="仿宋"/>
          <w:b/>
          <w:sz w:val="28"/>
          <w:szCs w:val="28"/>
        </w:rPr>
      </w:pPr>
      <w:r w:rsidRPr="000C0D5F">
        <w:rPr>
          <w:rFonts w:ascii="仿宋" w:eastAsia="仿宋" w:hAnsi="仿宋" w:hint="eastAsia"/>
          <w:b/>
          <w:sz w:val="28"/>
          <w:szCs w:val="28"/>
        </w:rPr>
        <w:t>为缓解小区</w:t>
      </w:r>
      <w:r w:rsidR="001036AB" w:rsidRPr="000C0D5F">
        <w:rPr>
          <w:rFonts w:ascii="仿宋" w:eastAsia="仿宋" w:hAnsi="仿宋" w:hint="eastAsia"/>
          <w:b/>
          <w:sz w:val="28"/>
          <w:szCs w:val="28"/>
        </w:rPr>
        <w:t>机动车停车难</w:t>
      </w:r>
      <w:r w:rsidRPr="000C0D5F">
        <w:rPr>
          <w:rFonts w:ascii="仿宋" w:eastAsia="仿宋" w:hAnsi="仿宋" w:hint="eastAsia"/>
          <w:b/>
          <w:sz w:val="28"/>
          <w:szCs w:val="28"/>
        </w:rPr>
        <w:t>题</w:t>
      </w:r>
      <w:r w:rsidR="001036AB" w:rsidRPr="000C0D5F">
        <w:rPr>
          <w:rFonts w:ascii="仿宋" w:eastAsia="仿宋" w:hAnsi="仿宋" w:hint="eastAsia"/>
          <w:b/>
          <w:sz w:val="28"/>
          <w:szCs w:val="28"/>
        </w:rPr>
        <w:t>，在考察其他</w:t>
      </w:r>
      <w:r w:rsidR="006B5753" w:rsidRPr="000C0D5F">
        <w:rPr>
          <w:rFonts w:ascii="仿宋" w:eastAsia="仿宋" w:hAnsi="仿宋" w:hint="eastAsia"/>
          <w:b/>
          <w:sz w:val="28"/>
          <w:szCs w:val="28"/>
        </w:rPr>
        <w:t>管理比较好的小区情况</w:t>
      </w:r>
      <w:r w:rsidR="00CF528C" w:rsidRPr="000C0D5F">
        <w:rPr>
          <w:rFonts w:ascii="仿宋" w:eastAsia="仿宋" w:hAnsi="仿宋" w:hint="eastAsia"/>
          <w:b/>
          <w:sz w:val="28"/>
          <w:szCs w:val="28"/>
        </w:rPr>
        <w:t>并</w:t>
      </w:r>
      <w:r w:rsidR="006B5753" w:rsidRPr="000C0D5F">
        <w:rPr>
          <w:rFonts w:ascii="仿宋" w:eastAsia="仿宋" w:hAnsi="仿宋" w:hint="eastAsia"/>
          <w:b/>
          <w:sz w:val="28"/>
          <w:szCs w:val="28"/>
        </w:rPr>
        <w:t>听取业主意见以及物业公司专业意见后，</w:t>
      </w:r>
      <w:proofErr w:type="gramStart"/>
      <w:r w:rsidR="006B5753" w:rsidRPr="000C0D5F">
        <w:rPr>
          <w:rFonts w:ascii="仿宋" w:eastAsia="仿宋" w:hAnsi="仿宋" w:hint="eastAsia"/>
          <w:b/>
          <w:sz w:val="28"/>
          <w:szCs w:val="28"/>
        </w:rPr>
        <w:t>业委会</w:t>
      </w:r>
      <w:proofErr w:type="gramEnd"/>
      <w:r w:rsidR="006B5753" w:rsidRPr="000C0D5F">
        <w:rPr>
          <w:rFonts w:ascii="仿宋" w:eastAsia="仿宋" w:hAnsi="仿宋" w:hint="eastAsia"/>
          <w:b/>
          <w:sz w:val="28"/>
          <w:szCs w:val="28"/>
        </w:rPr>
        <w:t>起草</w:t>
      </w:r>
      <w:r w:rsidR="0076743D" w:rsidRPr="000C0D5F">
        <w:rPr>
          <w:rFonts w:ascii="仿宋" w:eastAsia="仿宋" w:hAnsi="仿宋" w:hint="eastAsia"/>
          <w:b/>
          <w:sz w:val="28"/>
          <w:szCs w:val="28"/>
        </w:rPr>
        <w:t>了《</w:t>
      </w:r>
      <w:r w:rsidR="00CF528C" w:rsidRPr="000C0D5F">
        <w:rPr>
          <w:rFonts w:ascii="仿宋" w:eastAsia="仿宋" w:hAnsi="仿宋" w:hint="eastAsia"/>
          <w:b/>
          <w:sz w:val="28"/>
          <w:szCs w:val="28"/>
        </w:rPr>
        <w:t>地面</w:t>
      </w:r>
      <w:r w:rsidR="0076743D" w:rsidRPr="000C0D5F">
        <w:rPr>
          <w:rFonts w:ascii="仿宋" w:eastAsia="仿宋" w:hAnsi="仿宋" w:hint="eastAsia"/>
          <w:b/>
          <w:sz w:val="28"/>
          <w:szCs w:val="28"/>
        </w:rPr>
        <w:t>机动车</w:t>
      </w:r>
      <w:r w:rsidR="00CF528C" w:rsidRPr="000C0D5F">
        <w:rPr>
          <w:rFonts w:ascii="仿宋" w:eastAsia="仿宋" w:hAnsi="仿宋" w:hint="eastAsia"/>
          <w:b/>
          <w:sz w:val="28"/>
          <w:szCs w:val="28"/>
        </w:rPr>
        <w:t>停车位改造</w:t>
      </w:r>
      <w:r w:rsidR="00A544EC" w:rsidRPr="000C0D5F">
        <w:rPr>
          <w:rFonts w:ascii="仿宋" w:eastAsia="仿宋" w:hAnsi="仿宋" w:hint="eastAsia"/>
          <w:b/>
          <w:sz w:val="28"/>
          <w:szCs w:val="28"/>
        </w:rPr>
        <w:t>方案》，</w:t>
      </w:r>
      <w:r w:rsidRPr="000C0D5F">
        <w:rPr>
          <w:rFonts w:ascii="仿宋" w:eastAsia="仿宋" w:hAnsi="仿宋" w:hint="eastAsia"/>
          <w:b/>
          <w:sz w:val="28"/>
          <w:szCs w:val="28"/>
        </w:rPr>
        <w:t>可望增加1</w:t>
      </w:r>
      <w:r w:rsidRPr="000C0D5F">
        <w:rPr>
          <w:rFonts w:ascii="仿宋" w:eastAsia="仿宋" w:hAnsi="仿宋"/>
          <w:b/>
          <w:sz w:val="28"/>
          <w:szCs w:val="28"/>
        </w:rPr>
        <w:t>7</w:t>
      </w:r>
      <w:r w:rsidRPr="000C0D5F">
        <w:rPr>
          <w:rFonts w:ascii="仿宋" w:eastAsia="仿宋" w:hAnsi="仿宋" w:hint="eastAsia"/>
          <w:b/>
          <w:sz w:val="28"/>
          <w:szCs w:val="28"/>
        </w:rPr>
        <w:t>个停车位，方案是实施后，既能有效缓解停车难，有能适当增加业主公共收益。</w:t>
      </w:r>
    </w:p>
    <w:p w:rsidR="0062559F" w:rsidRPr="000C0D5F" w:rsidRDefault="0062559F" w:rsidP="00AF7DF2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709" w:firstLineChars="0" w:hanging="425"/>
        <w:jc w:val="left"/>
        <w:rPr>
          <w:rFonts w:ascii="仿宋" w:eastAsia="仿宋" w:hAnsi="仿宋"/>
          <w:b/>
          <w:sz w:val="28"/>
          <w:szCs w:val="28"/>
        </w:rPr>
      </w:pPr>
      <w:r w:rsidRPr="000C0D5F">
        <w:rPr>
          <w:rFonts w:ascii="仿宋" w:eastAsia="仿宋" w:hAnsi="仿宋" w:hint="eastAsia"/>
          <w:b/>
          <w:sz w:val="28"/>
          <w:szCs w:val="28"/>
        </w:rPr>
        <w:t>针对小区</w:t>
      </w:r>
      <w:r w:rsidR="001036AB" w:rsidRPr="000C0D5F">
        <w:rPr>
          <w:rFonts w:ascii="仿宋" w:eastAsia="仿宋" w:hAnsi="仿宋" w:hint="eastAsia"/>
          <w:b/>
          <w:sz w:val="28"/>
          <w:szCs w:val="28"/>
        </w:rPr>
        <w:t>机动车</w:t>
      </w:r>
      <w:r w:rsidR="007469B7" w:rsidRPr="000C0D5F">
        <w:rPr>
          <w:rFonts w:ascii="仿宋" w:eastAsia="仿宋" w:hAnsi="仿宋" w:hint="eastAsia"/>
          <w:b/>
          <w:sz w:val="28"/>
          <w:szCs w:val="28"/>
        </w:rPr>
        <w:t>停放</w:t>
      </w:r>
      <w:r w:rsidRPr="000C0D5F">
        <w:rPr>
          <w:rFonts w:ascii="仿宋" w:eastAsia="仿宋" w:hAnsi="仿宋" w:hint="eastAsia"/>
          <w:b/>
          <w:sz w:val="28"/>
          <w:szCs w:val="28"/>
        </w:rPr>
        <w:t>未采用有效技术管理，造成人力物力浪费，</w:t>
      </w:r>
      <w:r w:rsidR="001036AB" w:rsidRPr="000C0D5F">
        <w:rPr>
          <w:rFonts w:ascii="仿宋" w:eastAsia="仿宋" w:hAnsi="仿宋" w:hint="eastAsia"/>
          <w:b/>
          <w:sz w:val="28"/>
          <w:szCs w:val="28"/>
        </w:rPr>
        <w:t>原物业公司遗留的</w:t>
      </w:r>
      <w:r w:rsidR="00CF528C" w:rsidRPr="000C0D5F">
        <w:rPr>
          <w:rFonts w:ascii="仿宋" w:eastAsia="仿宋" w:hAnsi="仿宋" w:hint="eastAsia"/>
          <w:b/>
          <w:sz w:val="28"/>
          <w:szCs w:val="28"/>
        </w:rPr>
        <w:t>管理</w:t>
      </w:r>
      <w:r w:rsidR="001036AB" w:rsidRPr="000C0D5F">
        <w:rPr>
          <w:rFonts w:ascii="仿宋" w:eastAsia="仿宋" w:hAnsi="仿宋" w:hint="eastAsia"/>
          <w:b/>
          <w:sz w:val="28"/>
          <w:szCs w:val="28"/>
        </w:rPr>
        <w:t>模式</w:t>
      </w:r>
      <w:r w:rsidR="00CF528C" w:rsidRPr="000C0D5F">
        <w:rPr>
          <w:rFonts w:ascii="仿宋" w:eastAsia="仿宋" w:hAnsi="仿宋" w:hint="eastAsia"/>
          <w:b/>
          <w:sz w:val="28"/>
          <w:szCs w:val="28"/>
        </w:rPr>
        <w:t>以及</w:t>
      </w:r>
      <w:r w:rsidR="009A6C2B" w:rsidRPr="000C0D5F">
        <w:rPr>
          <w:rFonts w:ascii="仿宋" w:eastAsia="仿宋" w:hAnsi="仿宋" w:hint="eastAsia"/>
          <w:b/>
          <w:sz w:val="28"/>
          <w:szCs w:val="28"/>
        </w:rPr>
        <w:t>人工收费方式已不合时宜。为</w:t>
      </w:r>
      <w:r w:rsidR="007469B7" w:rsidRPr="000C0D5F">
        <w:rPr>
          <w:rFonts w:ascii="仿宋" w:eastAsia="仿宋" w:hAnsi="仿宋" w:hint="eastAsia"/>
          <w:b/>
          <w:sz w:val="28"/>
          <w:szCs w:val="28"/>
        </w:rPr>
        <w:t>使用</w:t>
      </w:r>
      <w:r w:rsidR="009A6C2B" w:rsidRPr="000C0D5F">
        <w:rPr>
          <w:rFonts w:ascii="仿宋" w:eastAsia="仿宋" w:hAnsi="仿宋" w:hint="eastAsia"/>
          <w:b/>
          <w:sz w:val="28"/>
          <w:szCs w:val="28"/>
        </w:rPr>
        <w:t>自动</w:t>
      </w:r>
      <w:proofErr w:type="gramStart"/>
      <w:r w:rsidR="007469B7" w:rsidRPr="000C0D5F">
        <w:rPr>
          <w:rFonts w:ascii="仿宋" w:eastAsia="仿宋" w:hAnsi="仿宋" w:hint="eastAsia"/>
          <w:b/>
          <w:sz w:val="28"/>
          <w:szCs w:val="28"/>
        </w:rPr>
        <w:t>道闸及停车</w:t>
      </w:r>
      <w:proofErr w:type="gramEnd"/>
      <w:r w:rsidR="007469B7" w:rsidRPr="000C0D5F">
        <w:rPr>
          <w:rFonts w:ascii="仿宋" w:eastAsia="仿宋" w:hAnsi="仿宋" w:hint="eastAsia"/>
          <w:b/>
          <w:sz w:val="28"/>
          <w:szCs w:val="28"/>
        </w:rPr>
        <w:t>收费管理系统</w:t>
      </w:r>
      <w:r w:rsidR="009A6C2B" w:rsidRPr="000C0D5F">
        <w:rPr>
          <w:rFonts w:ascii="仿宋" w:eastAsia="仿宋" w:hAnsi="仿宋" w:hint="eastAsia"/>
          <w:b/>
          <w:sz w:val="28"/>
          <w:szCs w:val="28"/>
        </w:rPr>
        <w:t>提供配套管理制度，</w:t>
      </w:r>
      <w:proofErr w:type="gramStart"/>
      <w:r w:rsidR="00A119C0" w:rsidRPr="000C0D5F">
        <w:rPr>
          <w:rFonts w:ascii="仿宋" w:eastAsia="仿宋" w:hAnsi="仿宋" w:hint="eastAsia"/>
          <w:b/>
          <w:sz w:val="28"/>
          <w:szCs w:val="28"/>
        </w:rPr>
        <w:t>业委会</w:t>
      </w:r>
      <w:proofErr w:type="gramEnd"/>
      <w:r w:rsidR="00A119C0" w:rsidRPr="000C0D5F">
        <w:rPr>
          <w:rFonts w:ascii="仿宋" w:eastAsia="仿宋" w:hAnsi="仿宋" w:hint="eastAsia"/>
          <w:b/>
          <w:sz w:val="28"/>
          <w:szCs w:val="28"/>
        </w:rPr>
        <w:t>根据实际情况，结合</w:t>
      </w:r>
      <w:r w:rsidR="007469B7" w:rsidRPr="000C0D5F">
        <w:rPr>
          <w:rFonts w:ascii="仿宋" w:eastAsia="仿宋" w:hAnsi="仿宋" w:hint="eastAsia"/>
          <w:b/>
          <w:sz w:val="28"/>
          <w:szCs w:val="28"/>
        </w:rPr>
        <w:t>嘉发大厦管理规约、物业服务合同确定的事项，对《嘉发大厦管理规约》中有</w:t>
      </w:r>
      <w:r w:rsidR="00A544EC" w:rsidRPr="000C0D5F">
        <w:rPr>
          <w:rFonts w:ascii="仿宋" w:eastAsia="仿宋" w:hAnsi="仿宋" w:hint="eastAsia"/>
          <w:b/>
          <w:sz w:val="28"/>
          <w:szCs w:val="28"/>
        </w:rPr>
        <w:t>关</w:t>
      </w:r>
      <w:r w:rsidR="007469B7" w:rsidRPr="000C0D5F">
        <w:rPr>
          <w:rFonts w:ascii="仿宋" w:eastAsia="仿宋" w:hAnsi="仿宋" w:hint="eastAsia"/>
          <w:b/>
          <w:sz w:val="28"/>
          <w:szCs w:val="28"/>
        </w:rPr>
        <w:t>《</w:t>
      </w:r>
      <w:r w:rsidR="00A119C0" w:rsidRPr="000C0D5F">
        <w:rPr>
          <w:rFonts w:ascii="仿宋" w:eastAsia="仿宋" w:hAnsi="仿宋" w:hint="eastAsia"/>
          <w:b/>
          <w:sz w:val="28"/>
          <w:szCs w:val="28"/>
        </w:rPr>
        <w:t>车辆停放管理专项规约</w:t>
      </w:r>
      <w:r w:rsidR="007469B7" w:rsidRPr="000C0D5F">
        <w:rPr>
          <w:rFonts w:ascii="仿宋" w:eastAsia="仿宋" w:hAnsi="仿宋" w:hint="eastAsia"/>
          <w:b/>
          <w:sz w:val="28"/>
          <w:szCs w:val="28"/>
        </w:rPr>
        <w:t>》</w:t>
      </w:r>
      <w:r w:rsidR="001036AB" w:rsidRPr="000C0D5F">
        <w:rPr>
          <w:rFonts w:ascii="仿宋" w:eastAsia="仿宋" w:hAnsi="仿宋" w:hint="eastAsia"/>
          <w:b/>
          <w:sz w:val="28"/>
          <w:szCs w:val="28"/>
        </w:rPr>
        <w:t>拟定</w:t>
      </w:r>
      <w:r w:rsidR="00A119C0" w:rsidRPr="000C0D5F">
        <w:rPr>
          <w:rFonts w:ascii="仿宋" w:eastAsia="仿宋" w:hAnsi="仿宋" w:hint="eastAsia"/>
          <w:b/>
          <w:sz w:val="28"/>
          <w:szCs w:val="28"/>
        </w:rPr>
        <w:t>修订</w:t>
      </w:r>
      <w:r w:rsidR="00A544EC" w:rsidRPr="000C0D5F">
        <w:rPr>
          <w:rFonts w:ascii="仿宋" w:eastAsia="仿宋" w:hAnsi="仿宋" w:hint="eastAsia"/>
          <w:b/>
          <w:sz w:val="28"/>
          <w:szCs w:val="28"/>
        </w:rPr>
        <w:t>方案</w:t>
      </w:r>
      <w:r w:rsidR="00A119C0" w:rsidRPr="000C0D5F">
        <w:rPr>
          <w:rFonts w:ascii="仿宋" w:eastAsia="仿宋" w:hAnsi="仿宋" w:hint="eastAsia"/>
          <w:b/>
          <w:sz w:val="28"/>
          <w:szCs w:val="28"/>
        </w:rPr>
        <w:t>。</w:t>
      </w:r>
    </w:p>
    <w:p w:rsidR="00A119C0" w:rsidRPr="000C0D5F" w:rsidRDefault="00A119C0" w:rsidP="000C0D5F">
      <w:pPr>
        <w:adjustRightInd w:val="0"/>
        <w:snapToGrid w:val="0"/>
        <w:spacing w:line="480" w:lineRule="exact"/>
        <w:ind w:firstLineChars="200" w:firstLine="562"/>
        <w:textAlignment w:val="baseline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0C0D5F">
        <w:rPr>
          <w:rFonts w:ascii="仿宋" w:eastAsia="仿宋" w:hAnsi="仿宋" w:hint="eastAsia"/>
          <w:b/>
          <w:sz w:val="28"/>
          <w:szCs w:val="28"/>
        </w:rPr>
        <w:t>根据《上海市住宅物业管理办法》、《嘉发大厦业主大会议事规则》，经请示有关主管单位，</w:t>
      </w:r>
      <w:proofErr w:type="gramStart"/>
      <w:r w:rsidR="00A3079B" w:rsidRPr="000C0D5F">
        <w:rPr>
          <w:rFonts w:ascii="仿宋" w:eastAsia="仿宋" w:hAnsi="仿宋" w:hint="eastAsia"/>
          <w:b/>
          <w:sz w:val="28"/>
          <w:szCs w:val="28"/>
        </w:rPr>
        <w:t>业委会</w:t>
      </w:r>
      <w:proofErr w:type="gramEnd"/>
      <w:r w:rsidR="00A3079B" w:rsidRPr="000C0D5F">
        <w:rPr>
          <w:rFonts w:ascii="仿宋" w:eastAsia="仿宋" w:hAnsi="仿宋" w:hint="eastAsia"/>
          <w:b/>
          <w:sz w:val="28"/>
          <w:szCs w:val="28"/>
        </w:rPr>
        <w:t>决定</w:t>
      </w:r>
      <w:r w:rsidRPr="000C0D5F">
        <w:rPr>
          <w:rFonts w:ascii="仿宋" w:eastAsia="仿宋" w:hAnsi="仿宋" w:hint="eastAsia"/>
          <w:b/>
          <w:sz w:val="28"/>
          <w:szCs w:val="28"/>
        </w:rPr>
        <w:t>以书面形式召开业主大会，</w:t>
      </w:r>
      <w:r w:rsidRPr="000C0D5F">
        <w:rPr>
          <w:rFonts w:ascii="仿宋" w:eastAsia="仿宋" w:hAnsi="仿宋" w:cs="Times New Roman" w:hint="eastAsia"/>
          <w:b/>
          <w:kern w:val="0"/>
          <w:sz w:val="28"/>
          <w:szCs w:val="28"/>
        </w:rPr>
        <w:t>现将本次业主大会有关事项公告如下：</w:t>
      </w:r>
    </w:p>
    <w:p w:rsidR="00A119C0" w:rsidRPr="000C0D5F" w:rsidRDefault="00A119C0" w:rsidP="00A119C0">
      <w:pPr>
        <w:numPr>
          <w:ilvl w:val="0"/>
          <w:numId w:val="2"/>
        </w:numPr>
        <w:adjustRightInd w:val="0"/>
        <w:snapToGrid w:val="0"/>
        <w:spacing w:line="480" w:lineRule="exact"/>
        <w:ind w:left="1123" w:hanging="839"/>
        <w:textAlignment w:val="baseline"/>
        <w:outlineLvl w:val="1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0C0D5F">
        <w:rPr>
          <w:rFonts w:ascii="仿宋" w:eastAsia="仿宋" w:hAnsi="仿宋" w:cs="Times New Roman" w:hint="eastAsia"/>
          <w:b/>
          <w:kern w:val="0"/>
          <w:sz w:val="28"/>
          <w:szCs w:val="28"/>
        </w:rPr>
        <w:t>以投票表决形式审议以下事项</w:t>
      </w:r>
    </w:p>
    <w:p w:rsidR="00A119C0" w:rsidRPr="000C0D5F" w:rsidRDefault="00A119C0" w:rsidP="00B501D6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993" w:firstLineChars="0" w:hanging="426"/>
        <w:textAlignment w:val="baseline"/>
        <w:rPr>
          <w:rFonts w:ascii="仿宋" w:eastAsia="仿宋" w:hAnsi="仿宋"/>
          <w:b/>
          <w:sz w:val="28"/>
          <w:szCs w:val="28"/>
        </w:rPr>
      </w:pPr>
      <w:r w:rsidRPr="000C0D5F">
        <w:rPr>
          <w:rFonts w:ascii="仿宋" w:eastAsia="仿宋" w:hAnsi="仿宋" w:cs="Times New Roman" w:hint="eastAsia"/>
          <w:b/>
          <w:sz w:val="28"/>
          <w:szCs w:val="28"/>
        </w:rPr>
        <w:t>授权嘉发大厦第五届业主委员会</w:t>
      </w:r>
      <w:r w:rsidR="00B501D6" w:rsidRPr="000C0D5F">
        <w:rPr>
          <w:rFonts w:ascii="仿宋" w:eastAsia="仿宋" w:hAnsi="仿宋" w:cs="Times New Roman" w:hint="eastAsia"/>
          <w:b/>
          <w:kern w:val="0"/>
          <w:sz w:val="28"/>
          <w:szCs w:val="28"/>
        </w:rPr>
        <w:t>组织实施</w:t>
      </w:r>
      <w:r w:rsidR="00A544EC" w:rsidRPr="000C0D5F">
        <w:rPr>
          <w:rFonts w:ascii="仿宋" w:eastAsia="仿宋" w:hAnsi="仿宋" w:hint="eastAsia"/>
          <w:b/>
          <w:sz w:val="28"/>
          <w:szCs w:val="28"/>
        </w:rPr>
        <w:t>《小区电动</w:t>
      </w:r>
      <w:r w:rsidR="00B501D6" w:rsidRPr="000C0D5F">
        <w:rPr>
          <w:rFonts w:ascii="仿宋" w:eastAsia="仿宋" w:hAnsi="仿宋" w:hint="eastAsia"/>
          <w:b/>
          <w:sz w:val="28"/>
          <w:szCs w:val="28"/>
        </w:rPr>
        <w:t>自行车停放场所改造方案》</w:t>
      </w:r>
    </w:p>
    <w:p w:rsidR="00B501D6" w:rsidRPr="000C0D5F" w:rsidRDefault="0076743D" w:rsidP="00B501D6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993" w:firstLineChars="0" w:hanging="426"/>
        <w:textAlignment w:val="baseline"/>
        <w:rPr>
          <w:rFonts w:ascii="仿宋" w:eastAsia="仿宋" w:hAnsi="仿宋" w:cs="Times New Roman"/>
          <w:b/>
          <w:sz w:val="28"/>
          <w:szCs w:val="28"/>
        </w:rPr>
      </w:pPr>
      <w:r w:rsidRPr="000C0D5F">
        <w:rPr>
          <w:rFonts w:ascii="仿宋" w:eastAsia="仿宋" w:hAnsi="仿宋" w:cs="Times New Roman" w:hint="eastAsia"/>
          <w:b/>
          <w:sz w:val="28"/>
          <w:szCs w:val="28"/>
        </w:rPr>
        <w:t>授权嘉发大厦第五届业主委员会组织实施《小区公共空间管理</w:t>
      </w:r>
      <w:r w:rsidR="00115D32" w:rsidRPr="000C0D5F">
        <w:rPr>
          <w:rFonts w:ascii="仿宋" w:eastAsia="仿宋" w:hAnsi="仿宋" w:cs="Times New Roman" w:hint="eastAsia"/>
          <w:b/>
          <w:sz w:val="28"/>
          <w:szCs w:val="28"/>
        </w:rPr>
        <w:t>方</w:t>
      </w:r>
      <w:r w:rsidR="00B501D6" w:rsidRPr="000C0D5F">
        <w:rPr>
          <w:rFonts w:ascii="仿宋" w:eastAsia="仿宋" w:hAnsi="仿宋" w:cs="Times New Roman" w:hint="eastAsia"/>
          <w:b/>
          <w:sz w:val="28"/>
          <w:szCs w:val="28"/>
        </w:rPr>
        <w:t>案》。</w:t>
      </w:r>
    </w:p>
    <w:p w:rsidR="00B501D6" w:rsidRPr="000C0D5F" w:rsidRDefault="001036AB" w:rsidP="00B501D6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993" w:firstLineChars="0" w:hanging="426"/>
        <w:textAlignment w:val="baseline"/>
        <w:rPr>
          <w:rFonts w:ascii="仿宋" w:eastAsia="仿宋" w:hAnsi="仿宋" w:cs="Times New Roman"/>
          <w:b/>
          <w:sz w:val="28"/>
          <w:szCs w:val="28"/>
        </w:rPr>
      </w:pPr>
      <w:r w:rsidRPr="000C0D5F">
        <w:rPr>
          <w:rFonts w:ascii="仿宋" w:eastAsia="仿宋" w:hAnsi="仿宋" w:cs="Times New Roman" w:hint="eastAsia"/>
          <w:b/>
          <w:sz w:val="28"/>
          <w:szCs w:val="28"/>
        </w:rPr>
        <w:t>授权嘉发大厦第五届业主委员会组织实施《</w:t>
      </w:r>
      <w:r w:rsidR="00B501D6" w:rsidRPr="000C0D5F">
        <w:rPr>
          <w:rFonts w:ascii="仿宋" w:eastAsia="仿宋" w:hAnsi="仿宋" w:cs="Times New Roman" w:hint="eastAsia"/>
          <w:b/>
          <w:sz w:val="28"/>
          <w:szCs w:val="28"/>
        </w:rPr>
        <w:t>地面</w:t>
      </w:r>
      <w:r w:rsidRPr="000C0D5F">
        <w:rPr>
          <w:rFonts w:ascii="仿宋" w:eastAsia="仿宋" w:hAnsi="仿宋" w:cs="Times New Roman" w:hint="eastAsia"/>
          <w:b/>
          <w:sz w:val="28"/>
          <w:szCs w:val="28"/>
        </w:rPr>
        <w:t>机动车</w:t>
      </w:r>
      <w:r w:rsidR="00B501D6" w:rsidRPr="000C0D5F">
        <w:rPr>
          <w:rFonts w:ascii="仿宋" w:eastAsia="仿宋" w:hAnsi="仿宋" w:cs="Times New Roman" w:hint="eastAsia"/>
          <w:b/>
          <w:sz w:val="28"/>
          <w:szCs w:val="28"/>
        </w:rPr>
        <w:t>停车</w:t>
      </w:r>
      <w:r w:rsidR="001B7070" w:rsidRPr="000C0D5F">
        <w:rPr>
          <w:rFonts w:ascii="仿宋" w:eastAsia="仿宋" w:hAnsi="仿宋" w:cs="Times New Roman" w:hint="eastAsia"/>
          <w:b/>
          <w:sz w:val="28"/>
          <w:szCs w:val="28"/>
        </w:rPr>
        <w:t>位改造</w:t>
      </w:r>
      <w:r w:rsidR="00B501D6" w:rsidRPr="000C0D5F">
        <w:rPr>
          <w:rFonts w:ascii="仿宋" w:eastAsia="仿宋" w:hAnsi="仿宋" w:cs="Times New Roman" w:hint="eastAsia"/>
          <w:b/>
          <w:sz w:val="28"/>
          <w:szCs w:val="28"/>
        </w:rPr>
        <w:t>方案》。</w:t>
      </w:r>
    </w:p>
    <w:p w:rsidR="00B501D6" w:rsidRPr="000C0D5F" w:rsidRDefault="00B501D6" w:rsidP="00B501D6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firstLineChars="0"/>
        <w:textAlignment w:val="baseline"/>
        <w:rPr>
          <w:rFonts w:ascii="仿宋" w:eastAsia="仿宋" w:hAnsi="仿宋" w:cs="Times New Roman"/>
          <w:b/>
          <w:sz w:val="28"/>
          <w:szCs w:val="28"/>
        </w:rPr>
      </w:pPr>
      <w:r w:rsidRPr="000C0D5F">
        <w:rPr>
          <w:rFonts w:ascii="仿宋" w:eastAsia="仿宋" w:hAnsi="仿宋" w:cs="Times New Roman" w:hint="eastAsia"/>
          <w:b/>
          <w:sz w:val="28"/>
          <w:szCs w:val="28"/>
        </w:rPr>
        <w:lastRenderedPageBreak/>
        <w:t>对《车辆停放管理专项规约》修订</w:t>
      </w:r>
      <w:r w:rsidR="00115D32" w:rsidRPr="000C0D5F">
        <w:rPr>
          <w:rFonts w:ascii="仿宋" w:eastAsia="仿宋" w:hAnsi="仿宋" w:cs="Times New Roman" w:hint="eastAsia"/>
          <w:b/>
          <w:sz w:val="28"/>
          <w:szCs w:val="28"/>
        </w:rPr>
        <w:t>方</w:t>
      </w:r>
      <w:r w:rsidRPr="000C0D5F">
        <w:rPr>
          <w:rFonts w:ascii="仿宋" w:eastAsia="仿宋" w:hAnsi="仿宋" w:cs="Times New Roman" w:hint="eastAsia"/>
          <w:b/>
          <w:sz w:val="28"/>
          <w:szCs w:val="28"/>
        </w:rPr>
        <w:t>案进行表决。</w:t>
      </w:r>
    </w:p>
    <w:p w:rsidR="00A119C0" w:rsidRPr="000C0D5F" w:rsidRDefault="00A119C0" w:rsidP="00B501D6">
      <w:pPr>
        <w:numPr>
          <w:ilvl w:val="0"/>
          <w:numId w:val="2"/>
        </w:numPr>
        <w:adjustRightInd w:val="0"/>
        <w:snapToGrid w:val="0"/>
        <w:spacing w:line="480" w:lineRule="exact"/>
        <w:ind w:left="1123" w:hanging="839"/>
        <w:textAlignment w:val="baseline"/>
        <w:outlineLvl w:val="1"/>
        <w:rPr>
          <w:rFonts w:ascii="仿宋" w:eastAsia="仿宋" w:hAnsi="仿宋" w:cs="Times New Roman"/>
          <w:b/>
          <w:kern w:val="0"/>
          <w:sz w:val="28"/>
          <w:szCs w:val="28"/>
        </w:rPr>
      </w:pPr>
      <w:bookmarkStart w:id="5" w:name="_Toc5275_WPSOffice_Level1"/>
      <w:bookmarkStart w:id="6" w:name="_Toc10554_WPSOffice_Level1"/>
      <w:r w:rsidRPr="000C0D5F">
        <w:rPr>
          <w:rFonts w:ascii="仿宋" w:eastAsia="仿宋" w:hAnsi="仿宋" w:cs="Times New Roman" w:hint="eastAsia"/>
          <w:b/>
          <w:kern w:val="0"/>
          <w:sz w:val="28"/>
          <w:szCs w:val="28"/>
        </w:rPr>
        <w:t>表决票的送达回收方式</w:t>
      </w:r>
      <w:bookmarkEnd w:id="5"/>
      <w:bookmarkEnd w:id="6"/>
    </w:p>
    <w:p w:rsidR="00A119C0" w:rsidRPr="000C0D5F" w:rsidRDefault="00A119C0" w:rsidP="00A119C0">
      <w:pPr>
        <w:numPr>
          <w:ilvl w:val="0"/>
          <w:numId w:val="3"/>
        </w:numPr>
        <w:adjustRightInd w:val="0"/>
        <w:snapToGrid w:val="0"/>
        <w:spacing w:line="480" w:lineRule="exact"/>
        <w:ind w:left="709" w:firstLine="13"/>
        <w:textAlignment w:val="baseline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0C0D5F">
        <w:rPr>
          <w:rFonts w:ascii="仿宋" w:eastAsia="仿宋" w:hAnsi="仿宋" w:cs="Times New Roman" w:hint="eastAsia"/>
          <w:b/>
          <w:kern w:val="0"/>
          <w:sz w:val="28"/>
          <w:szCs w:val="28"/>
        </w:rPr>
        <w:t>在嘉发大厦A栋1A</w:t>
      </w:r>
      <w:proofErr w:type="gramStart"/>
      <w:r w:rsidRPr="000C0D5F">
        <w:rPr>
          <w:rFonts w:ascii="仿宋" w:eastAsia="仿宋" w:hAnsi="仿宋" w:cs="Times New Roman" w:hint="eastAsia"/>
          <w:b/>
          <w:kern w:val="0"/>
          <w:sz w:val="28"/>
          <w:szCs w:val="28"/>
        </w:rPr>
        <w:t>室业委</w:t>
      </w:r>
      <w:proofErr w:type="gramEnd"/>
      <w:r w:rsidRPr="000C0D5F">
        <w:rPr>
          <w:rFonts w:ascii="仿宋" w:eastAsia="仿宋" w:hAnsi="仿宋" w:cs="Times New Roman" w:hint="eastAsia"/>
          <w:b/>
          <w:kern w:val="0"/>
          <w:sz w:val="28"/>
          <w:szCs w:val="28"/>
        </w:rPr>
        <w:t>会办公室设置固定投票点；</w:t>
      </w:r>
    </w:p>
    <w:p w:rsidR="00A119C0" w:rsidRPr="000C0D5F" w:rsidRDefault="00A119C0" w:rsidP="000C0D5F">
      <w:pPr>
        <w:numPr>
          <w:ilvl w:val="0"/>
          <w:numId w:val="3"/>
        </w:numPr>
        <w:adjustRightInd w:val="0"/>
        <w:snapToGrid w:val="0"/>
        <w:spacing w:line="480" w:lineRule="exact"/>
        <w:ind w:leftChars="338" w:left="1562" w:hangingChars="283" w:hanging="852"/>
        <w:textAlignment w:val="baseline"/>
        <w:rPr>
          <w:rFonts w:ascii="仿宋" w:eastAsia="仿宋" w:hAnsi="仿宋"/>
          <w:b/>
          <w:sz w:val="30"/>
          <w:szCs w:val="30"/>
        </w:rPr>
      </w:pPr>
      <w:r w:rsidRPr="000C0D5F">
        <w:rPr>
          <w:rFonts w:ascii="仿宋" w:eastAsia="仿宋" w:hAnsi="仿宋" w:hint="eastAsia"/>
          <w:b/>
          <w:sz w:val="30"/>
          <w:szCs w:val="30"/>
        </w:rPr>
        <w:t>由业主大会工作人员携带流动票箱上门发放和回收表决票；</w:t>
      </w:r>
    </w:p>
    <w:p w:rsidR="00A119C0" w:rsidRPr="000C0D5F" w:rsidRDefault="00A119C0" w:rsidP="000C0D5F">
      <w:pPr>
        <w:numPr>
          <w:ilvl w:val="0"/>
          <w:numId w:val="3"/>
        </w:numPr>
        <w:adjustRightInd w:val="0"/>
        <w:snapToGrid w:val="0"/>
        <w:spacing w:line="480" w:lineRule="exact"/>
        <w:ind w:leftChars="338" w:left="1562" w:hangingChars="283" w:hanging="852"/>
        <w:textAlignment w:val="baseline"/>
        <w:rPr>
          <w:rFonts w:ascii="仿宋" w:eastAsia="仿宋" w:hAnsi="仿宋"/>
          <w:b/>
          <w:sz w:val="30"/>
          <w:szCs w:val="30"/>
        </w:rPr>
      </w:pPr>
      <w:r w:rsidRPr="000C0D5F">
        <w:rPr>
          <w:rFonts w:ascii="仿宋" w:eastAsia="仿宋" w:hAnsi="仿宋" w:hint="eastAsia"/>
          <w:b/>
          <w:sz w:val="30"/>
          <w:szCs w:val="30"/>
        </w:rPr>
        <w:t>通过嘉发大厦业主</w:t>
      </w:r>
      <w:proofErr w:type="gramStart"/>
      <w:r w:rsidRPr="000C0D5F">
        <w:rPr>
          <w:rFonts w:ascii="仿宋" w:eastAsia="仿宋" w:hAnsi="仿宋" w:hint="eastAsia"/>
          <w:b/>
          <w:sz w:val="30"/>
          <w:szCs w:val="30"/>
        </w:rPr>
        <w:t>微信群</w:t>
      </w:r>
      <w:proofErr w:type="gramEnd"/>
      <w:r w:rsidRPr="000C0D5F">
        <w:rPr>
          <w:rFonts w:ascii="仿宋" w:eastAsia="仿宋" w:hAnsi="仿宋" w:hint="eastAsia"/>
          <w:b/>
          <w:sz w:val="30"/>
          <w:szCs w:val="30"/>
        </w:rPr>
        <w:t>送达。</w:t>
      </w:r>
    </w:p>
    <w:p w:rsidR="00A119C0" w:rsidRPr="000C0D5F" w:rsidRDefault="00A119C0" w:rsidP="000C0D5F">
      <w:pPr>
        <w:numPr>
          <w:ilvl w:val="0"/>
          <w:numId w:val="3"/>
        </w:numPr>
        <w:adjustRightInd w:val="0"/>
        <w:snapToGrid w:val="0"/>
        <w:spacing w:line="480" w:lineRule="exact"/>
        <w:ind w:leftChars="338" w:left="1562" w:hangingChars="283" w:hanging="852"/>
        <w:textAlignment w:val="baseline"/>
        <w:rPr>
          <w:rFonts w:ascii="仿宋" w:eastAsia="仿宋" w:hAnsi="仿宋"/>
          <w:b/>
          <w:sz w:val="30"/>
          <w:szCs w:val="30"/>
        </w:rPr>
      </w:pPr>
      <w:r w:rsidRPr="000C0D5F">
        <w:rPr>
          <w:rFonts w:ascii="仿宋" w:eastAsia="仿宋" w:hAnsi="仿宋" w:hint="eastAsia"/>
          <w:b/>
          <w:sz w:val="30"/>
          <w:szCs w:val="30"/>
        </w:rPr>
        <w:t>采用（1）、（2）、（3）方式不能送达的表决票，由业主大会工作人员投入</w:t>
      </w:r>
      <w:bookmarkStart w:id="7" w:name="_Hlk146401975"/>
      <w:r w:rsidRPr="000C0D5F">
        <w:rPr>
          <w:rFonts w:ascii="仿宋" w:eastAsia="仿宋" w:hAnsi="仿宋" w:hint="eastAsia"/>
          <w:b/>
          <w:sz w:val="30"/>
          <w:szCs w:val="30"/>
        </w:rPr>
        <w:t>物业所在地该户业主信报箱内、或张贴于该业主房屋门户处</w:t>
      </w:r>
      <w:bookmarkEnd w:id="7"/>
      <w:r w:rsidR="00B501D6" w:rsidRPr="000C0D5F">
        <w:rPr>
          <w:rFonts w:ascii="仿宋" w:eastAsia="仿宋" w:hAnsi="仿宋" w:hint="eastAsia"/>
          <w:b/>
          <w:sz w:val="30"/>
          <w:szCs w:val="30"/>
        </w:rPr>
        <w:t>。本送达方式由</w:t>
      </w:r>
      <w:r w:rsidRPr="000C0D5F">
        <w:rPr>
          <w:rFonts w:ascii="仿宋" w:eastAsia="仿宋" w:hAnsi="仿宋" w:hint="eastAsia"/>
          <w:b/>
          <w:sz w:val="30"/>
          <w:szCs w:val="30"/>
        </w:rPr>
        <w:t>本物业管理区域内两人以上业主、或者小区居民委员会证明，并</w:t>
      </w:r>
      <w:proofErr w:type="gramStart"/>
      <w:r w:rsidRPr="000C0D5F">
        <w:rPr>
          <w:rFonts w:ascii="仿宋" w:eastAsia="仿宋" w:hAnsi="仿宋" w:hint="eastAsia"/>
          <w:b/>
          <w:sz w:val="30"/>
          <w:szCs w:val="30"/>
        </w:rPr>
        <w:t>制作非</w:t>
      </w:r>
      <w:proofErr w:type="gramEnd"/>
      <w:r w:rsidRPr="000C0D5F">
        <w:rPr>
          <w:rFonts w:ascii="仿宋" w:eastAsia="仿宋" w:hAnsi="仿宋" w:hint="eastAsia"/>
          <w:b/>
          <w:sz w:val="30"/>
          <w:szCs w:val="30"/>
        </w:rPr>
        <w:t>当面送达公告，在小区公告栏内张贴。</w:t>
      </w:r>
    </w:p>
    <w:p w:rsidR="00A119C0" w:rsidRPr="000C0D5F" w:rsidRDefault="00A119C0" w:rsidP="000C0D5F">
      <w:pPr>
        <w:numPr>
          <w:ilvl w:val="0"/>
          <w:numId w:val="3"/>
        </w:numPr>
        <w:adjustRightInd w:val="0"/>
        <w:snapToGrid w:val="0"/>
        <w:spacing w:line="480" w:lineRule="exact"/>
        <w:ind w:leftChars="338" w:left="1562" w:hangingChars="283" w:hanging="852"/>
        <w:textAlignment w:val="baseline"/>
        <w:rPr>
          <w:rFonts w:ascii="仿宋" w:eastAsia="仿宋" w:hAnsi="仿宋"/>
          <w:b/>
          <w:sz w:val="30"/>
          <w:szCs w:val="30"/>
        </w:rPr>
      </w:pPr>
      <w:r w:rsidRPr="000C0D5F">
        <w:rPr>
          <w:rFonts w:ascii="仿宋" w:eastAsia="仿宋" w:hAnsi="仿宋" w:hint="eastAsia"/>
          <w:b/>
          <w:sz w:val="30"/>
          <w:szCs w:val="30"/>
        </w:rPr>
        <w:t>领取表决票时，业主凭本人身份证明原件领取，受委托人凭委托书、业主和受委托人的身份证明原件领取。</w:t>
      </w:r>
    </w:p>
    <w:p w:rsidR="00870798" w:rsidRPr="000C0D5F" w:rsidRDefault="00870798" w:rsidP="00870798">
      <w:pPr>
        <w:numPr>
          <w:ilvl w:val="0"/>
          <w:numId w:val="2"/>
        </w:numPr>
        <w:adjustRightInd w:val="0"/>
        <w:snapToGrid w:val="0"/>
        <w:spacing w:line="480" w:lineRule="exact"/>
        <w:ind w:left="1123" w:hanging="839"/>
        <w:textAlignment w:val="baseline"/>
        <w:outlineLvl w:val="1"/>
        <w:rPr>
          <w:rFonts w:ascii="仿宋" w:eastAsia="仿宋" w:hAnsi="仿宋"/>
          <w:b/>
          <w:sz w:val="30"/>
          <w:szCs w:val="30"/>
        </w:rPr>
      </w:pPr>
      <w:r w:rsidRPr="000C0D5F">
        <w:rPr>
          <w:rFonts w:ascii="仿宋" w:eastAsia="仿宋" w:hAnsi="仿宋" w:hint="eastAsia"/>
          <w:b/>
          <w:sz w:val="30"/>
          <w:szCs w:val="30"/>
        </w:rPr>
        <w:t>会议议程安排</w:t>
      </w:r>
    </w:p>
    <w:p w:rsidR="00E855AB" w:rsidRPr="000C0D5F" w:rsidRDefault="00A119C0" w:rsidP="00870798">
      <w:pPr>
        <w:numPr>
          <w:ilvl w:val="0"/>
          <w:numId w:val="5"/>
        </w:numPr>
        <w:adjustRightInd w:val="0"/>
        <w:snapToGrid w:val="0"/>
        <w:spacing w:line="480" w:lineRule="exact"/>
        <w:ind w:left="1560" w:hanging="851"/>
        <w:textAlignment w:val="baseline"/>
        <w:rPr>
          <w:rFonts w:ascii="仿宋" w:eastAsia="仿宋" w:hAnsi="仿宋"/>
          <w:b/>
          <w:sz w:val="30"/>
          <w:szCs w:val="30"/>
        </w:rPr>
      </w:pPr>
      <w:r w:rsidRPr="000C0D5F">
        <w:rPr>
          <w:rFonts w:ascii="仿宋" w:eastAsia="仿宋" w:hAnsi="仿宋" w:hint="eastAsia"/>
          <w:b/>
          <w:sz w:val="30"/>
          <w:szCs w:val="30"/>
        </w:rPr>
        <w:t>投票时间从</w:t>
      </w:r>
      <w:r w:rsidRPr="000C0D5F">
        <w:rPr>
          <w:rFonts w:ascii="仿宋" w:eastAsia="仿宋" w:hAnsi="仿宋"/>
          <w:b/>
          <w:sz w:val="30"/>
          <w:szCs w:val="30"/>
        </w:rPr>
        <w:t>2024</w:t>
      </w:r>
      <w:r w:rsidRPr="000C0D5F">
        <w:rPr>
          <w:rFonts w:ascii="仿宋" w:eastAsia="仿宋" w:hAnsi="仿宋" w:hint="eastAsia"/>
          <w:b/>
          <w:sz w:val="30"/>
          <w:szCs w:val="30"/>
        </w:rPr>
        <w:t>年</w:t>
      </w:r>
      <w:r w:rsidR="00B501D6" w:rsidRPr="000C0D5F">
        <w:rPr>
          <w:rFonts w:ascii="仿宋" w:eastAsia="仿宋" w:hAnsi="仿宋"/>
          <w:b/>
          <w:sz w:val="30"/>
          <w:szCs w:val="30"/>
        </w:rPr>
        <w:t>7</w:t>
      </w:r>
      <w:r w:rsidRPr="000C0D5F">
        <w:rPr>
          <w:rFonts w:ascii="仿宋" w:eastAsia="仿宋" w:hAnsi="仿宋" w:hint="eastAsia"/>
          <w:b/>
          <w:sz w:val="30"/>
          <w:szCs w:val="30"/>
        </w:rPr>
        <w:t>月</w:t>
      </w:r>
      <w:r w:rsidR="00CA299A" w:rsidRPr="000C0D5F">
        <w:rPr>
          <w:rFonts w:ascii="仿宋" w:eastAsia="仿宋" w:hAnsi="仿宋"/>
          <w:b/>
          <w:sz w:val="30"/>
          <w:szCs w:val="30"/>
        </w:rPr>
        <w:t>15</w:t>
      </w:r>
      <w:r w:rsidRPr="000C0D5F">
        <w:rPr>
          <w:rFonts w:ascii="仿宋" w:eastAsia="仿宋" w:hAnsi="仿宋" w:hint="eastAsia"/>
          <w:b/>
          <w:sz w:val="30"/>
          <w:szCs w:val="30"/>
        </w:rPr>
        <w:t>日起至2</w:t>
      </w:r>
      <w:r w:rsidRPr="000C0D5F">
        <w:rPr>
          <w:rFonts w:ascii="仿宋" w:eastAsia="仿宋" w:hAnsi="仿宋"/>
          <w:b/>
          <w:sz w:val="30"/>
          <w:szCs w:val="30"/>
        </w:rPr>
        <w:t>024</w:t>
      </w:r>
      <w:r w:rsidRPr="000C0D5F">
        <w:rPr>
          <w:rFonts w:ascii="仿宋" w:eastAsia="仿宋" w:hAnsi="仿宋" w:hint="eastAsia"/>
          <w:b/>
          <w:sz w:val="30"/>
          <w:szCs w:val="30"/>
        </w:rPr>
        <w:t>年</w:t>
      </w:r>
      <w:r w:rsidR="00B501D6" w:rsidRPr="000C0D5F">
        <w:rPr>
          <w:rFonts w:ascii="仿宋" w:eastAsia="仿宋" w:hAnsi="仿宋" w:hint="eastAsia"/>
          <w:b/>
          <w:sz w:val="30"/>
          <w:szCs w:val="30"/>
        </w:rPr>
        <w:t>7</w:t>
      </w:r>
      <w:r w:rsidRPr="000C0D5F">
        <w:rPr>
          <w:rFonts w:ascii="仿宋" w:eastAsia="仿宋" w:hAnsi="仿宋" w:hint="eastAsia"/>
          <w:b/>
          <w:sz w:val="30"/>
          <w:szCs w:val="30"/>
        </w:rPr>
        <w:t>月</w:t>
      </w:r>
      <w:r w:rsidR="00A21689" w:rsidRPr="000C0D5F">
        <w:rPr>
          <w:rFonts w:ascii="仿宋" w:eastAsia="仿宋" w:hAnsi="仿宋"/>
          <w:b/>
          <w:sz w:val="30"/>
          <w:szCs w:val="30"/>
        </w:rPr>
        <w:t>23</w:t>
      </w:r>
      <w:r w:rsidRPr="000C0D5F">
        <w:rPr>
          <w:rFonts w:ascii="仿宋" w:eastAsia="仿宋" w:hAnsi="仿宋" w:hint="eastAsia"/>
          <w:b/>
          <w:sz w:val="30"/>
          <w:szCs w:val="30"/>
        </w:rPr>
        <w:t>日</w:t>
      </w:r>
      <w:r w:rsidRPr="000C0D5F">
        <w:rPr>
          <w:rFonts w:ascii="仿宋" w:eastAsia="仿宋" w:hAnsi="仿宋"/>
          <w:b/>
          <w:sz w:val="30"/>
          <w:szCs w:val="30"/>
        </w:rPr>
        <w:t>16</w:t>
      </w:r>
      <w:r w:rsidRPr="000C0D5F">
        <w:rPr>
          <w:rFonts w:ascii="仿宋" w:eastAsia="仿宋" w:hAnsi="仿宋" w:hint="eastAsia"/>
          <w:b/>
          <w:sz w:val="30"/>
          <w:szCs w:val="30"/>
        </w:rPr>
        <w:t>时止。</w:t>
      </w:r>
    </w:p>
    <w:p w:rsidR="00E855AB" w:rsidRPr="000C0D5F" w:rsidRDefault="00E855AB" w:rsidP="00E855AB">
      <w:pPr>
        <w:adjustRightInd w:val="0"/>
        <w:snapToGrid w:val="0"/>
        <w:spacing w:line="480" w:lineRule="exact"/>
        <w:ind w:left="1560"/>
        <w:textAlignment w:val="baseline"/>
        <w:rPr>
          <w:rFonts w:ascii="仿宋" w:eastAsia="仿宋" w:hAnsi="仿宋"/>
          <w:b/>
          <w:sz w:val="30"/>
          <w:szCs w:val="30"/>
        </w:rPr>
      </w:pPr>
      <w:r w:rsidRPr="000C0D5F">
        <w:rPr>
          <w:rFonts w:ascii="仿宋" w:eastAsia="仿宋" w:hAnsi="仿宋" w:hint="eastAsia"/>
          <w:b/>
          <w:sz w:val="30"/>
          <w:szCs w:val="30"/>
        </w:rPr>
        <w:t>上午9：3</w:t>
      </w:r>
      <w:r w:rsidRPr="000C0D5F">
        <w:rPr>
          <w:rFonts w:ascii="仿宋" w:eastAsia="仿宋" w:hAnsi="仿宋"/>
          <w:b/>
          <w:sz w:val="30"/>
          <w:szCs w:val="30"/>
        </w:rPr>
        <w:t>0</w:t>
      </w:r>
      <w:r w:rsidRPr="000C0D5F">
        <w:rPr>
          <w:rFonts w:ascii="仿宋" w:eastAsia="仿宋" w:hAnsi="仿宋" w:hint="eastAsia"/>
          <w:b/>
          <w:sz w:val="30"/>
          <w:szCs w:val="30"/>
        </w:rPr>
        <w:t>-</w:t>
      </w:r>
      <w:r w:rsidRPr="000C0D5F">
        <w:rPr>
          <w:rFonts w:ascii="仿宋" w:eastAsia="仿宋" w:hAnsi="仿宋"/>
          <w:b/>
          <w:sz w:val="30"/>
          <w:szCs w:val="30"/>
        </w:rPr>
        <w:t>11</w:t>
      </w:r>
      <w:r w:rsidRPr="000C0D5F">
        <w:rPr>
          <w:rFonts w:ascii="仿宋" w:eastAsia="仿宋" w:hAnsi="仿宋" w:hint="eastAsia"/>
          <w:b/>
          <w:sz w:val="30"/>
          <w:szCs w:val="30"/>
        </w:rPr>
        <w:t>：3</w:t>
      </w:r>
      <w:r w:rsidRPr="000C0D5F">
        <w:rPr>
          <w:rFonts w:ascii="仿宋" w:eastAsia="仿宋" w:hAnsi="仿宋"/>
          <w:b/>
          <w:sz w:val="30"/>
          <w:szCs w:val="30"/>
        </w:rPr>
        <w:t>0</w:t>
      </w:r>
    </w:p>
    <w:p w:rsidR="00E855AB" w:rsidRPr="000C0D5F" w:rsidRDefault="00E855AB" w:rsidP="00E855AB">
      <w:pPr>
        <w:adjustRightInd w:val="0"/>
        <w:snapToGrid w:val="0"/>
        <w:spacing w:line="480" w:lineRule="exact"/>
        <w:ind w:left="1560"/>
        <w:textAlignment w:val="baseline"/>
        <w:rPr>
          <w:rFonts w:ascii="仿宋" w:eastAsia="仿宋" w:hAnsi="仿宋"/>
          <w:b/>
          <w:sz w:val="30"/>
          <w:szCs w:val="30"/>
        </w:rPr>
      </w:pPr>
      <w:r w:rsidRPr="000C0D5F">
        <w:rPr>
          <w:rFonts w:ascii="仿宋" w:eastAsia="仿宋" w:hAnsi="仿宋" w:hint="eastAsia"/>
          <w:b/>
          <w:sz w:val="30"/>
          <w:szCs w:val="30"/>
        </w:rPr>
        <w:t>下午2：3</w:t>
      </w:r>
      <w:r w:rsidRPr="000C0D5F">
        <w:rPr>
          <w:rFonts w:ascii="仿宋" w:eastAsia="仿宋" w:hAnsi="仿宋"/>
          <w:b/>
          <w:sz w:val="30"/>
          <w:szCs w:val="30"/>
        </w:rPr>
        <w:t>0-4</w:t>
      </w:r>
      <w:r w:rsidRPr="000C0D5F">
        <w:rPr>
          <w:rFonts w:ascii="仿宋" w:eastAsia="仿宋" w:hAnsi="仿宋" w:hint="eastAsia"/>
          <w:b/>
          <w:sz w:val="30"/>
          <w:szCs w:val="30"/>
        </w:rPr>
        <w:t>：3</w:t>
      </w:r>
      <w:r w:rsidRPr="000C0D5F">
        <w:rPr>
          <w:rFonts w:ascii="仿宋" w:eastAsia="仿宋" w:hAnsi="仿宋"/>
          <w:b/>
          <w:sz w:val="30"/>
          <w:szCs w:val="30"/>
        </w:rPr>
        <w:t xml:space="preserve">0 </w:t>
      </w:r>
    </w:p>
    <w:p w:rsidR="00A119C0" w:rsidRPr="000C0D5F" w:rsidRDefault="00E855AB" w:rsidP="00E855AB">
      <w:pPr>
        <w:adjustRightInd w:val="0"/>
        <w:snapToGrid w:val="0"/>
        <w:spacing w:line="480" w:lineRule="exact"/>
        <w:ind w:left="1560"/>
        <w:textAlignment w:val="baseline"/>
        <w:rPr>
          <w:rFonts w:ascii="仿宋" w:eastAsia="仿宋" w:hAnsi="仿宋"/>
          <w:b/>
          <w:sz w:val="30"/>
          <w:szCs w:val="30"/>
        </w:rPr>
      </w:pPr>
      <w:r w:rsidRPr="000C0D5F">
        <w:rPr>
          <w:rFonts w:ascii="仿宋" w:eastAsia="仿宋" w:hAnsi="仿宋" w:hint="eastAsia"/>
          <w:b/>
          <w:sz w:val="30"/>
          <w:szCs w:val="30"/>
        </w:rPr>
        <w:t>晚上7：3</w:t>
      </w:r>
      <w:r w:rsidRPr="000C0D5F">
        <w:rPr>
          <w:rFonts w:ascii="仿宋" w:eastAsia="仿宋" w:hAnsi="仿宋"/>
          <w:b/>
          <w:sz w:val="30"/>
          <w:szCs w:val="30"/>
        </w:rPr>
        <w:t>0-9</w:t>
      </w:r>
      <w:r w:rsidRPr="000C0D5F">
        <w:rPr>
          <w:rFonts w:ascii="仿宋" w:eastAsia="仿宋" w:hAnsi="仿宋" w:hint="eastAsia"/>
          <w:b/>
          <w:sz w:val="30"/>
          <w:szCs w:val="30"/>
        </w:rPr>
        <w:t>：0</w:t>
      </w:r>
      <w:r w:rsidRPr="000C0D5F">
        <w:rPr>
          <w:rFonts w:ascii="仿宋" w:eastAsia="仿宋" w:hAnsi="仿宋"/>
          <w:b/>
          <w:sz w:val="30"/>
          <w:szCs w:val="30"/>
        </w:rPr>
        <w:t>0</w:t>
      </w:r>
    </w:p>
    <w:p w:rsidR="00A119C0" w:rsidRPr="000C0D5F" w:rsidRDefault="00E855AB" w:rsidP="000C0D5F">
      <w:pPr>
        <w:numPr>
          <w:ilvl w:val="0"/>
          <w:numId w:val="5"/>
        </w:numPr>
        <w:adjustRightInd w:val="0"/>
        <w:snapToGrid w:val="0"/>
        <w:spacing w:line="480" w:lineRule="exact"/>
        <w:ind w:leftChars="338" w:left="1562" w:hangingChars="283" w:hanging="852"/>
        <w:textAlignment w:val="baseline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0C0D5F">
        <w:rPr>
          <w:rFonts w:ascii="仿宋" w:eastAsia="仿宋" w:hAnsi="仿宋" w:hint="eastAsia"/>
          <w:b/>
          <w:sz w:val="30"/>
          <w:szCs w:val="30"/>
        </w:rPr>
        <w:t>投票地点：</w:t>
      </w:r>
      <w:r w:rsidR="00B72DDF" w:rsidRPr="000C0D5F">
        <w:rPr>
          <w:rFonts w:ascii="仿宋" w:eastAsia="仿宋" w:hAnsi="仿宋" w:hint="eastAsia"/>
          <w:b/>
          <w:sz w:val="30"/>
          <w:szCs w:val="30"/>
        </w:rPr>
        <w:t>A栋1</w:t>
      </w:r>
      <w:r w:rsidR="00B72DDF" w:rsidRPr="000C0D5F">
        <w:rPr>
          <w:rFonts w:ascii="仿宋" w:eastAsia="仿宋" w:hAnsi="仿宋"/>
          <w:b/>
          <w:sz w:val="30"/>
          <w:szCs w:val="30"/>
        </w:rPr>
        <w:t>A</w:t>
      </w:r>
      <w:r w:rsidR="00B72DDF" w:rsidRPr="000C0D5F">
        <w:rPr>
          <w:rFonts w:ascii="仿宋" w:eastAsia="仿宋" w:hAnsi="仿宋" w:hint="eastAsia"/>
          <w:b/>
          <w:sz w:val="30"/>
          <w:szCs w:val="30"/>
        </w:rPr>
        <w:t>室（</w:t>
      </w:r>
      <w:proofErr w:type="gramStart"/>
      <w:r w:rsidR="00B72DDF" w:rsidRPr="000C0D5F">
        <w:rPr>
          <w:rFonts w:ascii="仿宋" w:eastAsia="仿宋" w:hAnsi="仿宋" w:hint="eastAsia"/>
          <w:b/>
          <w:sz w:val="30"/>
          <w:szCs w:val="30"/>
        </w:rPr>
        <w:t>业委会</w:t>
      </w:r>
      <w:proofErr w:type="gramEnd"/>
      <w:r w:rsidR="00B72DDF" w:rsidRPr="000C0D5F">
        <w:rPr>
          <w:rFonts w:ascii="仿宋" w:eastAsia="仿宋" w:hAnsi="仿宋" w:hint="eastAsia"/>
          <w:b/>
          <w:sz w:val="30"/>
          <w:szCs w:val="30"/>
        </w:rPr>
        <w:t>办公室）</w:t>
      </w:r>
    </w:p>
    <w:p w:rsidR="00E855AB" w:rsidRPr="000C0D5F" w:rsidRDefault="00E855AB" w:rsidP="000C0D5F">
      <w:pPr>
        <w:numPr>
          <w:ilvl w:val="0"/>
          <w:numId w:val="5"/>
        </w:numPr>
        <w:adjustRightInd w:val="0"/>
        <w:snapToGrid w:val="0"/>
        <w:spacing w:line="480" w:lineRule="exact"/>
        <w:ind w:leftChars="338" w:left="1562" w:hangingChars="283" w:hanging="852"/>
        <w:textAlignment w:val="baseline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0C0D5F">
        <w:rPr>
          <w:rFonts w:ascii="仿宋" w:eastAsia="仿宋" w:hAnsi="仿宋" w:hint="eastAsia"/>
          <w:b/>
          <w:sz w:val="30"/>
          <w:szCs w:val="30"/>
        </w:rPr>
        <w:t>2</w:t>
      </w:r>
      <w:r w:rsidRPr="000C0D5F">
        <w:rPr>
          <w:rFonts w:ascii="仿宋" w:eastAsia="仿宋" w:hAnsi="仿宋"/>
          <w:b/>
          <w:sz w:val="30"/>
          <w:szCs w:val="30"/>
        </w:rPr>
        <w:t>024</w:t>
      </w:r>
      <w:r w:rsidRPr="000C0D5F">
        <w:rPr>
          <w:rFonts w:ascii="仿宋" w:eastAsia="仿宋" w:hAnsi="仿宋" w:hint="eastAsia"/>
          <w:b/>
          <w:sz w:val="30"/>
          <w:szCs w:val="30"/>
        </w:rPr>
        <w:t>年</w:t>
      </w:r>
      <w:r w:rsidRPr="000C0D5F">
        <w:rPr>
          <w:rFonts w:ascii="仿宋" w:eastAsia="仿宋" w:hAnsi="仿宋"/>
          <w:b/>
          <w:sz w:val="30"/>
          <w:szCs w:val="30"/>
        </w:rPr>
        <w:t>7</w:t>
      </w:r>
      <w:r w:rsidRPr="000C0D5F">
        <w:rPr>
          <w:rFonts w:ascii="仿宋" w:eastAsia="仿宋" w:hAnsi="仿宋" w:hint="eastAsia"/>
          <w:b/>
          <w:sz w:val="30"/>
          <w:szCs w:val="30"/>
        </w:rPr>
        <w:t>月</w:t>
      </w:r>
      <w:r w:rsidRPr="000C0D5F">
        <w:rPr>
          <w:rFonts w:ascii="仿宋" w:eastAsia="仿宋" w:hAnsi="仿宋"/>
          <w:b/>
          <w:sz w:val="30"/>
          <w:szCs w:val="30"/>
        </w:rPr>
        <w:t>24</w:t>
      </w:r>
      <w:r w:rsidRPr="000C0D5F">
        <w:rPr>
          <w:rFonts w:ascii="仿宋" w:eastAsia="仿宋" w:hAnsi="仿宋" w:hint="eastAsia"/>
          <w:b/>
          <w:sz w:val="30"/>
          <w:szCs w:val="30"/>
        </w:rPr>
        <w:t>日上午9:</w:t>
      </w:r>
      <w:r w:rsidRPr="000C0D5F">
        <w:rPr>
          <w:rFonts w:ascii="仿宋" w:eastAsia="仿宋" w:hAnsi="仿宋"/>
          <w:b/>
          <w:sz w:val="30"/>
          <w:szCs w:val="30"/>
        </w:rPr>
        <w:t>00</w:t>
      </w:r>
      <w:r w:rsidRPr="000C0D5F">
        <w:rPr>
          <w:rFonts w:ascii="仿宋" w:eastAsia="仿宋" w:hAnsi="仿宋" w:hint="eastAsia"/>
          <w:b/>
          <w:sz w:val="30"/>
          <w:szCs w:val="30"/>
        </w:rPr>
        <w:t>，在东王居委会（石门二路6</w:t>
      </w:r>
      <w:r w:rsidRPr="000C0D5F">
        <w:rPr>
          <w:rFonts w:ascii="仿宋" w:eastAsia="仿宋" w:hAnsi="仿宋"/>
          <w:b/>
          <w:sz w:val="30"/>
          <w:szCs w:val="30"/>
        </w:rPr>
        <w:t>0</w:t>
      </w:r>
      <w:r w:rsidRPr="000C0D5F">
        <w:rPr>
          <w:rFonts w:ascii="仿宋" w:eastAsia="仿宋" w:hAnsi="仿宋" w:cs="Times New Roman" w:hint="eastAsia"/>
          <w:b/>
          <w:kern w:val="0"/>
          <w:sz w:val="28"/>
          <w:szCs w:val="28"/>
        </w:rPr>
        <w:t>号乙）一楼居民活动室召开业主大会，开箱统计投票表决情况，会议邀请街道有关部门人员参加。</w:t>
      </w:r>
    </w:p>
    <w:p w:rsidR="00A119C0" w:rsidRPr="000C0D5F" w:rsidRDefault="00A119C0" w:rsidP="000C0D5F">
      <w:pPr>
        <w:numPr>
          <w:ilvl w:val="0"/>
          <w:numId w:val="5"/>
        </w:numPr>
        <w:adjustRightInd w:val="0"/>
        <w:snapToGrid w:val="0"/>
        <w:spacing w:line="480" w:lineRule="exact"/>
        <w:ind w:leftChars="338" w:left="1562" w:hangingChars="283" w:hanging="852"/>
        <w:textAlignment w:val="baseline"/>
        <w:rPr>
          <w:rFonts w:ascii="仿宋" w:eastAsia="仿宋" w:hAnsi="仿宋"/>
          <w:b/>
          <w:sz w:val="30"/>
          <w:szCs w:val="30"/>
        </w:rPr>
      </w:pPr>
      <w:r w:rsidRPr="000C0D5F">
        <w:rPr>
          <w:rFonts w:ascii="仿宋" w:eastAsia="仿宋" w:hAnsi="仿宋" w:hint="eastAsia"/>
          <w:b/>
          <w:sz w:val="30"/>
          <w:szCs w:val="30"/>
        </w:rPr>
        <w:t>会议投票表决结果进行公告。</w:t>
      </w:r>
    </w:p>
    <w:p w:rsidR="00B4492B" w:rsidRPr="000C0D5F" w:rsidRDefault="00B4492B" w:rsidP="000C0D5F">
      <w:pPr>
        <w:adjustRightInd w:val="0"/>
        <w:snapToGrid w:val="0"/>
        <w:spacing w:line="276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</w:p>
    <w:p w:rsidR="00870798" w:rsidRPr="000C0D5F" w:rsidRDefault="00870798" w:rsidP="00870798">
      <w:pPr>
        <w:adjustRightInd w:val="0"/>
        <w:snapToGrid w:val="0"/>
        <w:spacing w:line="480" w:lineRule="exact"/>
        <w:textAlignment w:val="baseline"/>
        <w:rPr>
          <w:rFonts w:ascii="仿宋" w:eastAsia="仿宋" w:hAnsi="仿宋"/>
          <w:b/>
          <w:sz w:val="28"/>
          <w:szCs w:val="28"/>
        </w:rPr>
      </w:pPr>
      <w:r w:rsidRPr="000C0D5F">
        <w:rPr>
          <w:rFonts w:ascii="仿宋" w:eastAsia="仿宋" w:hAnsi="仿宋" w:hint="eastAsia"/>
          <w:b/>
          <w:sz w:val="28"/>
          <w:szCs w:val="28"/>
        </w:rPr>
        <w:t>附件1</w:t>
      </w:r>
      <w:r w:rsidR="00574689" w:rsidRPr="000C0D5F">
        <w:rPr>
          <w:rFonts w:ascii="仿宋" w:eastAsia="仿宋" w:hAnsi="仿宋" w:hint="eastAsia"/>
          <w:b/>
          <w:sz w:val="28"/>
          <w:szCs w:val="28"/>
        </w:rPr>
        <w:t>、《小区电动</w:t>
      </w:r>
      <w:r w:rsidRPr="000C0D5F">
        <w:rPr>
          <w:rFonts w:ascii="仿宋" w:eastAsia="仿宋" w:hAnsi="仿宋" w:hint="eastAsia"/>
          <w:b/>
          <w:sz w:val="28"/>
          <w:szCs w:val="28"/>
        </w:rPr>
        <w:t>自行车停放场所改造方案》</w:t>
      </w:r>
    </w:p>
    <w:p w:rsidR="00870798" w:rsidRPr="000C0D5F" w:rsidRDefault="00870798" w:rsidP="00870798">
      <w:pPr>
        <w:adjustRightInd w:val="0"/>
        <w:snapToGrid w:val="0"/>
        <w:spacing w:line="480" w:lineRule="exact"/>
        <w:textAlignment w:val="baseline"/>
        <w:rPr>
          <w:rFonts w:ascii="仿宋" w:eastAsia="仿宋" w:hAnsi="仿宋" w:cs="Times New Roman"/>
          <w:b/>
          <w:sz w:val="28"/>
          <w:szCs w:val="28"/>
        </w:rPr>
      </w:pPr>
      <w:r w:rsidRPr="000C0D5F">
        <w:rPr>
          <w:rFonts w:ascii="仿宋" w:eastAsia="仿宋" w:hAnsi="仿宋" w:hint="eastAsia"/>
          <w:b/>
          <w:sz w:val="28"/>
          <w:szCs w:val="28"/>
        </w:rPr>
        <w:t>附件2、</w:t>
      </w:r>
      <w:r w:rsidR="001036AB" w:rsidRPr="000C0D5F">
        <w:rPr>
          <w:rFonts w:ascii="仿宋" w:eastAsia="仿宋" w:hAnsi="仿宋" w:cs="Times New Roman" w:hint="eastAsia"/>
          <w:b/>
          <w:sz w:val="28"/>
          <w:szCs w:val="28"/>
        </w:rPr>
        <w:t>《小区公共空间</w:t>
      </w:r>
      <w:r w:rsidR="0076743D" w:rsidRPr="000C0D5F">
        <w:rPr>
          <w:rFonts w:ascii="仿宋" w:eastAsia="仿宋" w:hAnsi="仿宋" w:cs="Times New Roman" w:hint="eastAsia"/>
          <w:b/>
          <w:sz w:val="28"/>
          <w:szCs w:val="28"/>
        </w:rPr>
        <w:t>管理</w:t>
      </w:r>
      <w:r w:rsidR="00115D32" w:rsidRPr="000C0D5F">
        <w:rPr>
          <w:rFonts w:ascii="仿宋" w:eastAsia="仿宋" w:hAnsi="仿宋" w:cs="Times New Roman" w:hint="eastAsia"/>
          <w:b/>
          <w:sz w:val="28"/>
          <w:szCs w:val="28"/>
        </w:rPr>
        <w:t>方</w:t>
      </w:r>
      <w:r w:rsidRPr="000C0D5F">
        <w:rPr>
          <w:rFonts w:ascii="仿宋" w:eastAsia="仿宋" w:hAnsi="仿宋" w:cs="Times New Roman" w:hint="eastAsia"/>
          <w:b/>
          <w:sz w:val="28"/>
          <w:szCs w:val="28"/>
        </w:rPr>
        <w:t>案》</w:t>
      </w:r>
    </w:p>
    <w:p w:rsidR="00870798" w:rsidRPr="000C0D5F" w:rsidRDefault="00870798" w:rsidP="00870798">
      <w:pPr>
        <w:adjustRightInd w:val="0"/>
        <w:snapToGrid w:val="0"/>
        <w:spacing w:line="480" w:lineRule="exact"/>
        <w:textAlignment w:val="baseline"/>
        <w:rPr>
          <w:rFonts w:ascii="仿宋" w:eastAsia="仿宋" w:hAnsi="仿宋" w:cs="Times New Roman"/>
          <w:b/>
          <w:sz w:val="28"/>
          <w:szCs w:val="28"/>
        </w:rPr>
      </w:pPr>
      <w:r w:rsidRPr="000C0D5F">
        <w:rPr>
          <w:rFonts w:ascii="仿宋" w:eastAsia="仿宋" w:hAnsi="仿宋" w:cs="Times New Roman" w:hint="eastAsia"/>
          <w:b/>
          <w:sz w:val="28"/>
          <w:szCs w:val="28"/>
        </w:rPr>
        <w:t>附件3、</w:t>
      </w:r>
      <w:r w:rsidR="001036AB" w:rsidRPr="000C0D5F">
        <w:rPr>
          <w:rFonts w:ascii="仿宋" w:eastAsia="仿宋" w:hAnsi="仿宋" w:cs="Times New Roman" w:hint="eastAsia"/>
          <w:b/>
          <w:sz w:val="28"/>
          <w:szCs w:val="28"/>
        </w:rPr>
        <w:t>《</w:t>
      </w:r>
      <w:r w:rsidR="00DD03A1" w:rsidRPr="000C0D5F">
        <w:rPr>
          <w:rFonts w:ascii="仿宋" w:eastAsia="仿宋" w:hAnsi="仿宋" w:cs="Times New Roman" w:hint="eastAsia"/>
          <w:b/>
          <w:sz w:val="28"/>
          <w:szCs w:val="28"/>
        </w:rPr>
        <w:t>地面</w:t>
      </w:r>
      <w:r w:rsidR="001036AB" w:rsidRPr="000C0D5F">
        <w:rPr>
          <w:rFonts w:ascii="仿宋" w:eastAsia="仿宋" w:hAnsi="仿宋" w:cs="Times New Roman" w:hint="eastAsia"/>
          <w:b/>
          <w:sz w:val="28"/>
          <w:szCs w:val="28"/>
        </w:rPr>
        <w:t>机动车</w:t>
      </w:r>
      <w:r w:rsidR="00DD03A1" w:rsidRPr="000C0D5F">
        <w:rPr>
          <w:rFonts w:ascii="仿宋" w:eastAsia="仿宋" w:hAnsi="仿宋" w:cs="Times New Roman" w:hint="eastAsia"/>
          <w:b/>
          <w:sz w:val="28"/>
          <w:szCs w:val="28"/>
        </w:rPr>
        <w:t>停车位改造</w:t>
      </w:r>
      <w:r w:rsidRPr="000C0D5F">
        <w:rPr>
          <w:rFonts w:ascii="仿宋" w:eastAsia="仿宋" w:hAnsi="仿宋" w:cs="Times New Roman" w:hint="eastAsia"/>
          <w:b/>
          <w:sz w:val="28"/>
          <w:szCs w:val="28"/>
        </w:rPr>
        <w:t>方案》</w:t>
      </w:r>
    </w:p>
    <w:p w:rsidR="00870798" w:rsidRPr="000C0D5F" w:rsidRDefault="00870798" w:rsidP="00870798">
      <w:pPr>
        <w:adjustRightInd w:val="0"/>
        <w:snapToGrid w:val="0"/>
        <w:spacing w:line="480" w:lineRule="exact"/>
        <w:textAlignment w:val="baseline"/>
        <w:rPr>
          <w:rFonts w:ascii="仿宋" w:eastAsia="仿宋" w:hAnsi="仿宋" w:cs="Times New Roman"/>
          <w:b/>
          <w:sz w:val="28"/>
          <w:szCs w:val="28"/>
        </w:rPr>
      </w:pPr>
      <w:r w:rsidRPr="000C0D5F">
        <w:rPr>
          <w:rFonts w:ascii="仿宋" w:eastAsia="仿宋" w:hAnsi="仿宋" w:cs="Times New Roman" w:hint="eastAsia"/>
          <w:b/>
          <w:sz w:val="28"/>
          <w:szCs w:val="28"/>
        </w:rPr>
        <w:t>附件4、《车辆停放管理专项规约》（修订</w:t>
      </w:r>
      <w:r w:rsidR="00115D32" w:rsidRPr="000C0D5F">
        <w:rPr>
          <w:rFonts w:ascii="仿宋" w:eastAsia="仿宋" w:hAnsi="仿宋" w:cs="Times New Roman" w:hint="eastAsia"/>
          <w:b/>
          <w:sz w:val="28"/>
          <w:szCs w:val="28"/>
        </w:rPr>
        <w:t>方</w:t>
      </w:r>
      <w:r w:rsidRPr="000C0D5F">
        <w:rPr>
          <w:rFonts w:ascii="仿宋" w:eastAsia="仿宋" w:hAnsi="仿宋" w:cs="Times New Roman" w:hint="eastAsia"/>
          <w:b/>
          <w:sz w:val="28"/>
          <w:szCs w:val="28"/>
        </w:rPr>
        <w:t>案）</w:t>
      </w:r>
    </w:p>
    <w:p w:rsidR="00AB7CD1" w:rsidRPr="000C0D5F" w:rsidRDefault="00AB7CD1" w:rsidP="00870798">
      <w:pPr>
        <w:adjustRightInd w:val="0"/>
        <w:snapToGrid w:val="0"/>
        <w:spacing w:line="480" w:lineRule="exact"/>
        <w:textAlignment w:val="baseline"/>
        <w:rPr>
          <w:rFonts w:ascii="仿宋" w:eastAsia="仿宋" w:hAnsi="仿宋" w:cs="Times New Roman"/>
          <w:b/>
          <w:sz w:val="28"/>
          <w:szCs w:val="28"/>
        </w:rPr>
      </w:pPr>
    </w:p>
    <w:p w:rsidR="00AB7CD1" w:rsidRPr="000C0D5F" w:rsidRDefault="00AB7CD1" w:rsidP="00870798">
      <w:pPr>
        <w:adjustRightInd w:val="0"/>
        <w:snapToGrid w:val="0"/>
        <w:spacing w:line="480" w:lineRule="exact"/>
        <w:textAlignment w:val="baseline"/>
        <w:rPr>
          <w:rFonts w:ascii="仿宋" w:eastAsia="仿宋" w:hAnsi="仿宋" w:cs="Times New Roman"/>
          <w:b/>
          <w:sz w:val="28"/>
          <w:szCs w:val="28"/>
        </w:rPr>
      </w:pPr>
    </w:p>
    <w:p w:rsidR="00AB7CD1" w:rsidRPr="000C0D5F" w:rsidRDefault="00AB7CD1" w:rsidP="000C0D5F">
      <w:pPr>
        <w:adjustRightInd w:val="0"/>
        <w:snapToGrid w:val="0"/>
        <w:spacing w:line="480" w:lineRule="exact"/>
        <w:ind w:firstLineChars="1200" w:firstLine="3373"/>
        <w:jc w:val="right"/>
        <w:textAlignment w:val="baseline"/>
        <w:rPr>
          <w:rFonts w:ascii="仿宋" w:eastAsia="仿宋" w:hAnsi="仿宋" w:cs="Times New Roman"/>
          <w:b/>
          <w:sz w:val="28"/>
          <w:szCs w:val="28"/>
        </w:rPr>
      </w:pPr>
      <w:r w:rsidRPr="000C0D5F">
        <w:rPr>
          <w:rFonts w:ascii="仿宋" w:eastAsia="仿宋" w:hAnsi="仿宋" w:cs="Times New Roman" w:hint="eastAsia"/>
          <w:b/>
          <w:sz w:val="28"/>
          <w:szCs w:val="28"/>
        </w:rPr>
        <w:t>上海市静安区嘉发大厦</w:t>
      </w:r>
      <w:proofErr w:type="gramStart"/>
      <w:r w:rsidRPr="000C0D5F">
        <w:rPr>
          <w:rFonts w:ascii="仿宋" w:eastAsia="仿宋" w:hAnsi="仿宋" w:cs="Times New Roman" w:hint="eastAsia"/>
          <w:b/>
          <w:sz w:val="28"/>
          <w:szCs w:val="28"/>
        </w:rPr>
        <w:t>第五届业委会</w:t>
      </w:r>
      <w:proofErr w:type="gramEnd"/>
    </w:p>
    <w:p w:rsidR="00AB7CD1" w:rsidRPr="000C0D5F" w:rsidRDefault="00AB7CD1" w:rsidP="000C0D5F">
      <w:pPr>
        <w:adjustRightInd w:val="0"/>
        <w:snapToGrid w:val="0"/>
        <w:spacing w:line="480" w:lineRule="exact"/>
        <w:ind w:firstLineChars="1200" w:firstLine="3373"/>
        <w:jc w:val="right"/>
        <w:textAlignment w:val="baseline"/>
        <w:rPr>
          <w:rFonts w:ascii="仿宋" w:eastAsia="仿宋" w:hAnsi="仿宋" w:cs="Times New Roman"/>
          <w:b/>
          <w:sz w:val="28"/>
          <w:szCs w:val="28"/>
        </w:rPr>
      </w:pPr>
      <w:r w:rsidRPr="000C0D5F">
        <w:rPr>
          <w:rFonts w:ascii="仿宋" w:eastAsia="仿宋" w:hAnsi="仿宋" w:cs="Times New Roman" w:hint="eastAsia"/>
          <w:b/>
          <w:sz w:val="28"/>
          <w:szCs w:val="28"/>
        </w:rPr>
        <w:t xml:space="preserve"> </w:t>
      </w:r>
      <w:r w:rsidRPr="000C0D5F">
        <w:rPr>
          <w:rFonts w:ascii="仿宋" w:eastAsia="仿宋" w:hAnsi="仿宋" w:cs="Times New Roman"/>
          <w:b/>
          <w:sz w:val="28"/>
          <w:szCs w:val="28"/>
        </w:rPr>
        <w:t xml:space="preserve">              2024年7月8日</w:t>
      </w:r>
    </w:p>
    <w:p w:rsidR="00870798" w:rsidRPr="00870798" w:rsidRDefault="00870798" w:rsidP="000C0D5F">
      <w:pPr>
        <w:adjustRightInd w:val="0"/>
        <w:snapToGrid w:val="0"/>
        <w:spacing w:line="480" w:lineRule="exact"/>
        <w:jc w:val="right"/>
        <w:textAlignment w:val="baseline"/>
        <w:rPr>
          <w:rFonts w:ascii="仿宋" w:eastAsia="仿宋" w:hAnsi="仿宋"/>
          <w:sz w:val="28"/>
          <w:szCs w:val="28"/>
        </w:rPr>
      </w:pPr>
    </w:p>
    <w:p w:rsidR="00870798" w:rsidRPr="00870798" w:rsidRDefault="00870798" w:rsidP="000C0D5F">
      <w:pPr>
        <w:adjustRightInd w:val="0"/>
        <w:snapToGrid w:val="0"/>
        <w:spacing w:line="276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sectPr w:rsidR="00870798" w:rsidRPr="00870798" w:rsidSect="000C0D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83" w:rsidRDefault="004A6283" w:rsidP="00A21689">
      <w:r>
        <w:separator/>
      </w:r>
    </w:p>
  </w:endnote>
  <w:endnote w:type="continuationSeparator" w:id="0">
    <w:p w:rsidR="004A6283" w:rsidRDefault="004A6283" w:rsidP="00A2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83" w:rsidRDefault="004A6283" w:rsidP="00A21689">
      <w:r>
        <w:separator/>
      </w:r>
    </w:p>
  </w:footnote>
  <w:footnote w:type="continuationSeparator" w:id="0">
    <w:p w:rsidR="004A6283" w:rsidRDefault="004A6283" w:rsidP="00A21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3F3"/>
    <w:multiLevelType w:val="multilevel"/>
    <w:tmpl w:val="5074F08E"/>
    <w:lvl w:ilvl="0">
      <w:start w:val="1"/>
      <w:numFmt w:val="chineseCountingThousand"/>
      <w:suff w:val="space"/>
      <w:lvlText w:val="%1、"/>
      <w:lvlJc w:val="left"/>
      <w:pPr>
        <w:ind w:left="112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4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8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0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6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6" w:hanging="420"/>
      </w:pPr>
      <w:rPr>
        <w:rFonts w:hint="eastAsia"/>
      </w:rPr>
    </w:lvl>
  </w:abstractNum>
  <w:abstractNum w:abstractNumId="1">
    <w:nsid w:val="0CE551F3"/>
    <w:multiLevelType w:val="multilevel"/>
    <w:tmpl w:val="5C545552"/>
    <w:lvl w:ilvl="0">
      <w:start w:val="1"/>
      <w:numFmt w:val="decimal"/>
      <w:suff w:val="space"/>
      <w:lvlText w:val="（%1）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2">
    <w:nsid w:val="0EFE58BD"/>
    <w:multiLevelType w:val="multilevel"/>
    <w:tmpl w:val="ADA03EBE"/>
    <w:lvl w:ilvl="0">
      <w:start w:val="1"/>
      <w:numFmt w:val="decimal"/>
      <w:suff w:val="space"/>
      <w:lvlText w:val="%1、"/>
      <w:lvlJc w:val="left"/>
      <w:pPr>
        <w:ind w:left="98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3">
    <w:nsid w:val="18A10102"/>
    <w:multiLevelType w:val="multilevel"/>
    <w:tmpl w:val="5C545552"/>
    <w:lvl w:ilvl="0">
      <w:start w:val="1"/>
      <w:numFmt w:val="decimal"/>
      <w:suff w:val="space"/>
      <w:lvlText w:val="（%1）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4">
    <w:nsid w:val="42974B46"/>
    <w:multiLevelType w:val="multilevel"/>
    <w:tmpl w:val="ADA03EBE"/>
    <w:lvl w:ilvl="0">
      <w:start w:val="1"/>
      <w:numFmt w:val="decimal"/>
      <w:suff w:val="space"/>
      <w:lvlText w:val="%1、"/>
      <w:lvlJc w:val="left"/>
      <w:pPr>
        <w:ind w:left="98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5">
    <w:nsid w:val="540E7372"/>
    <w:multiLevelType w:val="hybridMultilevel"/>
    <w:tmpl w:val="64FEF052"/>
    <w:lvl w:ilvl="0" w:tplc="C49288C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78"/>
    <w:rsid w:val="000C0D5F"/>
    <w:rsid w:val="000D19A8"/>
    <w:rsid w:val="001036AB"/>
    <w:rsid w:val="00115D32"/>
    <w:rsid w:val="00165BCC"/>
    <w:rsid w:val="001B7070"/>
    <w:rsid w:val="001E0749"/>
    <w:rsid w:val="002D202C"/>
    <w:rsid w:val="0034447C"/>
    <w:rsid w:val="004A6283"/>
    <w:rsid w:val="00574689"/>
    <w:rsid w:val="005932A2"/>
    <w:rsid w:val="0062559F"/>
    <w:rsid w:val="006B5753"/>
    <w:rsid w:val="007469B7"/>
    <w:rsid w:val="0076743D"/>
    <w:rsid w:val="008502ED"/>
    <w:rsid w:val="00870798"/>
    <w:rsid w:val="009A6C2B"/>
    <w:rsid w:val="009F3FA2"/>
    <w:rsid w:val="00A119C0"/>
    <w:rsid w:val="00A21689"/>
    <w:rsid w:val="00A3079B"/>
    <w:rsid w:val="00A544EC"/>
    <w:rsid w:val="00AB7CD1"/>
    <w:rsid w:val="00AF7DF2"/>
    <w:rsid w:val="00B4492B"/>
    <w:rsid w:val="00B501D6"/>
    <w:rsid w:val="00B72DDF"/>
    <w:rsid w:val="00BE6378"/>
    <w:rsid w:val="00C23655"/>
    <w:rsid w:val="00CA299A"/>
    <w:rsid w:val="00CF528C"/>
    <w:rsid w:val="00DD03A1"/>
    <w:rsid w:val="00E855AB"/>
    <w:rsid w:val="00EC06DD"/>
    <w:rsid w:val="00EE00EB"/>
    <w:rsid w:val="00EF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DF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21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168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1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16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DF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21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168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1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16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Jun</dc:creator>
  <cp:lastModifiedBy>SJZ</cp:lastModifiedBy>
  <cp:revision>3</cp:revision>
  <cp:lastPrinted>2024-07-11T05:19:00Z</cp:lastPrinted>
  <dcterms:created xsi:type="dcterms:W3CDTF">2024-07-11T05:19:00Z</dcterms:created>
  <dcterms:modified xsi:type="dcterms:W3CDTF">2024-07-11T05:20:00Z</dcterms:modified>
</cp:coreProperties>
</file>