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B5" w:rsidRPr="004F48B5" w:rsidRDefault="008D3B88" w:rsidP="004F48B5">
      <w:pPr>
        <w:pStyle w:val="a4"/>
        <w:rPr>
          <w:sz w:val="36"/>
          <w:szCs w:val="36"/>
        </w:rPr>
      </w:pPr>
      <w:r w:rsidRPr="004F48B5">
        <w:rPr>
          <w:rFonts w:hint="eastAsia"/>
          <w:sz w:val="36"/>
          <w:szCs w:val="36"/>
        </w:rPr>
        <w:t>嘉发大厦</w:t>
      </w:r>
      <w:r w:rsidRPr="004F48B5">
        <w:rPr>
          <w:rFonts w:hint="eastAsia"/>
          <w:sz w:val="36"/>
          <w:szCs w:val="36"/>
        </w:rPr>
        <w:t>11</w:t>
      </w:r>
      <w:r w:rsidRPr="004F48B5">
        <w:rPr>
          <w:rFonts w:hint="eastAsia"/>
          <w:sz w:val="36"/>
          <w:szCs w:val="36"/>
        </w:rPr>
        <w:t>月</w:t>
      </w:r>
      <w:r w:rsidRPr="004F48B5">
        <w:rPr>
          <w:rFonts w:hint="eastAsia"/>
          <w:sz w:val="36"/>
          <w:szCs w:val="36"/>
        </w:rPr>
        <w:t>20</w:t>
      </w:r>
      <w:r w:rsidRPr="004F48B5">
        <w:rPr>
          <w:rFonts w:hint="eastAsia"/>
          <w:sz w:val="36"/>
          <w:szCs w:val="36"/>
        </w:rPr>
        <w:t>日火灾事件</w:t>
      </w:r>
    </w:p>
    <w:p w:rsidR="008D3B88" w:rsidRPr="004F48B5" w:rsidRDefault="008D3B88" w:rsidP="004F48B5">
      <w:pPr>
        <w:pStyle w:val="a4"/>
        <w:rPr>
          <w:sz w:val="36"/>
          <w:szCs w:val="36"/>
        </w:rPr>
      </w:pPr>
      <w:r w:rsidRPr="004F48B5">
        <w:rPr>
          <w:rFonts w:hint="eastAsia"/>
          <w:sz w:val="36"/>
          <w:szCs w:val="36"/>
        </w:rPr>
        <w:t>整改工作协调会会议纪要</w:t>
      </w:r>
    </w:p>
    <w:p w:rsidR="004F48B5" w:rsidRPr="004F48B5" w:rsidRDefault="004F48B5" w:rsidP="004F48B5"/>
    <w:p w:rsidR="001810C3" w:rsidRDefault="001810C3" w:rsidP="008D3B88">
      <w:pPr>
        <w:rPr>
          <w:sz w:val="28"/>
          <w:szCs w:val="28"/>
        </w:rPr>
      </w:pPr>
    </w:p>
    <w:p w:rsidR="008D3B88" w:rsidRPr="004F48B5" w:rsidRDefault="008D3B88" w:rsidP="008D3B88">
      <w:pPr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时间：</w:t>
      </w:r>
      <w:r w:rsidRPr="004F48B5">
        <w:rPr>
          <w:rFonts w:hint="eastAsia"/>
          <w:sz w:val="28"/>
          <w:szCs w:val="28"/>
        </w:rPr>
        <w:t>2023</w:t>
      </w:r>
      <w:r w:rsidRPr="004F48B5">
        <w:rPr>
          <w:rFonts w:hint="eastAsia"/>
          <w:sz w:val="28"/>
          <w:szCs w:val="28"/>
        </w:rPr>
        <w:t>年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</w:t>
      </w:r>
      <w:r w:rsidRPr="004F48B5">
        <w:rPr>
          <w:rFonts w:hint="eastAsia"/>
          <w:sz w:val="28"/>
          <w:szCs w:val="28"/>
        </w:rPr>
        <w:t>22</w:t>
      </w:r>
      <w:r w:rsidRPr="004F48B5">
        <w:rPr>
          <w:rFonts w:hint="eastAsia"/>
          <w:sz w:val="28"/>
          <w:szCs w:val="28"/>
        </w:rPr>
        <w:t>日上午</w:t>
      </w:r>
      <w:r w:rsidRPr="004F48B5">
        <w:rPr>
          <w:rFonts w:hint="eastAsia"/>
          <w:sz w:val="28"/>
          <w:szCs w:val="28"/>
        </w:rPr>
        <w:t>9</w:t>
      </w:r>
      <w:r w:rsidRPr="004F48B5">
        <w:rPr>
          <w:rFonts w:hint="eastAsia"/>
          <w:sz w:val="28"/>
          <w:szCs w:val="28"/>
        </w:rPr>
        <w:t>：</w:t>
      </w:r>
      <w:r w:rsidRPr="004F48B5">
        <w:rPr>
          <w:rFonts w:hint="eastAsia"/>
          <w:sz w:val="28"/>
          <w:szCs w:val="28"/>
        </w:rPr>
        <w:t>00</w:t>
      </w:r>
    </w:p>
    <w:p w:rsidR="008D3B88" w:rsidRPr="004F48B5" w:rsidRDefault="008D3B88" w:rsidP="008D3B88">
      <w:pPr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地点：东王居委会二路会议室</w:t>
      </w:r>
    </w:p>
    <w:p w:rsidR="008D3B88" w:rsidRPr="004F48B5" w:rsidRDefault="008D3B88" w:rsidP="008D3B88">
      <w:pPr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与会机构：</w:t>
      </w:r>
    </w:p>
    <w:p w:rsidR="004F48B5" w:rsidRDefault="008D3B88" w:rsidP="008D3B88">
      <w:pPr>
        <w:ind w:firstLine="36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石门二路街道</w:t>
      </w:r>
      <w:r w:rsidR="006C0BA2" w:rsidRPr="004F48B5">
        <w:rPr>
          <w:rFonts w:hint="eastAsia"/>
          <w:sz w:val="28"/>
          <w:szCs w:val="28"/>
        </w:rPr>
        <w:t>平安</w:t>
      </w:r>
      <w:r w:rsidRPr="004F48B5">
        <w:rPr>
          <w:rFonts w:hint="eastAsia"/>
          <w:sz w:val="28"/>
          <w:szCs w:val="28"/>
        </w:rPr>
        <w:t>办</w:t>
      </w:r>
    </w:p>
    <w:p w:rsidR="004F48B5" w:rsidRDefault="006C0BA2" w:rsidP="008D3B88">
      <w:pPr>
        <w:ind w:firstLine="36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石门二路</w:t>
      </w:r>
      <w:proofErr w:type="gramStart"/>
      <w:r w:rsidRPr="004F48B5">
        <w:rPr>
          <w:rFonts w:hint="eastAsia"/>
          <w:sz w:val="28"/>
          <w:szCs w:val="28"/>
        </w:rPr>
        <w:t>街道房</w:t>
      </w:r>
      <w:proofErr w:type="gramEnd"/>
      <w:r w:rsidRPr="004F48B5">
        <w:rPr>
          <w:rFonts w:hint="eastAsia"/>
          <w:sz w:val="28"/>
          <w:szCs w:val="28"/>
        </w:rPr>
        <w:t>办</w:t>
      </w:r>
    </w:p>
    <w:p w:rsidR="004F48B5" w:rsidRDefault="006C0BA2" w:rsidP="008D3B88">
      <w:pPr>
        <w:ind w:firstLine="36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东王居委会</w:t>
      </w:r>
    </w:p>
    <w:p w:rsidR="004F48B5" w:rsidRDefault="006C0BA2" w:rsidP="008D3B88">
      <w:pPr>
        <w:ind w:firstLine="36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嘉发</w:t>
      </w:r>
      <w:proofErr w:type="gramStart"/>
      <w:r w:rsidRPr="004F48B5">
        <w:rPr>
          <w:rFonts w:hint="eastAsia"/>
          <w:sz w:val="28"/>
          <w:szCs w:val="28"/>
        </w:rPr>
        <w:t>大厦业委会</w:t>
      </w:r>
      <w:proofErr w:type="gramEnd"/>
    </w:p>
    <w:p w:rsidR="006C0BA2" w:rsidRPr="004F48B5" w:rsidRDefault="008D3B88" w:rsidP="008D3B88">
      <w:pPr>
        <w:ind w:firstLine="36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中建</w:t>
      </w:r>
      <w:r w:rsidR="004F48B5">
        <w:rPr>
          <w:rFonts w:hint="eastAsia"/>
          <w:sz w:val="28"/>
          <w:szCs w:val="28"/>
        </w:rPr>
        <w:t>物业</w:t>
      </w:r>
    </w:p>
    <w:p w:rsidR="006C0BA2" w:rsidRPr="004F48B5" w:rsidRDefault="006C0BA2" w:rsidP="006C0BA2">
      <w:pPr>
        <w:rPr>
          <w:sz w:val="28"/>
          <w:szCs w:val="28"/>
        </w:rPr>
      </w:pPr>
    </w:p>
    <w:p w:rsidR="006C0BA2" w:rsidRPr="004F48B5" w:rsidRDefault="006C0BA2" w:rsidP="006C0BA2">
      <w:pPr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ab/>
      </w:r>
      <w:r w:rsidRPr="004F48B5">
        <w:rPr>
          <w:rFonts w:hint="eastAsia"/>
          <w:sz w:val="28"/>
          <w:szCs w:val="28"/>
        </w:rPr>
        <w:t>会议就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</w:t>
      </w:r>
      <w:r w:rsidRPr="004F48B5">
        <w:rPr>
          <w:rFonts w:hint="eastAsia"/>
          <w:sz w:val="28"/>
          <w:szCs w:val="28"/>
        </w:rPr>
        <w:t>20</w:t>
      </w:r>
      <w:r w:rsidRPr="004F48B5">
        <w:rPr>
          <w:rFonts w:hint="eastAsia"/>
          <w:sz w:val="28"/>
          <w:szCs w:val="28"/>
        </w:rPr>
        <w:t>日上午嘉发小区</w:t>
      </w:r>
      <w:r w:rsidRPr="004F48B5">
        <w:rPr>
          <w:rFonts w:hint="eastAsia"/>
          <w:sz w:val="28"/>
          <w:szCs w:val="28"/>
        </w:rPr>
        <w:t>A</w:t>
      </w:r>
      <w:r w:rsidRPr="004F48B5">
        <w:rPr>
          <w:rFonts w:hint="eastAsia"/>
          <w:sz w:val="28"/>
          <w:szCs w:val="28"/>
        </w:rPr>
        <w:t>幢</w:t>
      </w:r>
      <w:r w:rsidRPr="004F48B5">
        <w:rPr>
          <w:rFonts w:hint="eastAsia"/>
          <w:sz w:val="28"/>
          <w:szCs w:val="28"/>
        </w:rPr>
        <w:t>2</w:t>
      </w:r>
      <w:r w:rsidR="001810C3">
        <w:rPr>
          <w:rFonts w:hint="eastAsia"/>
          <w:sz w:val="28"/>
          <w:szCs w:val="28"/>
        </w:rPr>
        <w:t>楼北平台火灾的善后事宜和小区存在的消防问题进行了讨论，商</w:t>
      </w:r>
      <w:r w:rsidRPr="004F48B5">
        <w:rPr>
          <w:rFonts w:hint="eastAsia"/>
          <w:sz w:val="28"/>
          <w:szCs w:val="28"/>
        </w:rPr>
        <w:t>定如下：</w:t>
      </w:r>
    </w:p>
    <w:p w:rsidR="00D514F1" w:rsidRPr="004F48B5" w:rsidRDefault="006C0BA2" w:rsidP="00D514F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物业要继续做好火灾后的善后问题，为业主和住户恢复正常生活和工作提供条件，目前电梯、燃气和网络已修复</w:t>
      </w:r>
      <w:r w:rsidR="00D514F1" w:rsidRPr="004F48B5">
        <w:rPr>
          <w:rFonts w:hint="eastAsia"/>
          <w:sz w:val="28"/>
          <w:szCs w:val="28"/>
        </w:rPr>
        <w:t>，在消防完成事故结论后，尽早对建筑和环境进行修理和清理；</w:t>
      </w:r>
    </w:p>
    <w:p w:rsidR="00D514F1" w:rsidRPr="004F48B5" w:rsidRDefault="00D514F1" w:rsidP="00D514F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对原建筑和设备系统进行全面彻底的检查和整改：</w:t>
      </w:r>
    </w:p>
    <w:p w:rsidR="001B0746" w:rsidRPr="004F48B5" w:rsidRDefault="00D514F1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对小区配置的消防所有系统在月底前进行全面检查</w:t>
      </w:r>
      <w:r w:rsidR="001B0746" w:rsidRPr="004F48B5">
        <w:rPr>
          <w:rFonts w:hint="eastAsia"/>
          <w:sz w:val="28"/>
          <w:szCs w:val="28"/>
        </w:rPr>
        <w:t>，如有问题在</w:t>
      </w:r>
      <w:r w:rsidR="001B0746" w:rsidRPr="004F48B5">
        <w:rPr>
          <w:rFonts w:hint="eastAsia"/>
          <w:sz w:val="28"/>
          <w:szCs w:val="28"/>
        </w:rPr>
        <w:t>12</w:t>
      </w:r>
      <w:r w:rsidR="001B0746" w:rsidRPr="004F48B5">
        <w:rPr>
          <w:rFonts w:hint="eastAsia"/>
          <w:sz w:val="28"/>
          <w:szCs w:val="28"/>
        </w:rPr>
        <w:t>月内完成整改（物业列出设备系统清单）；</w:t>
      </w:r>
    </w:p>
    <w:p w:rsidR="001B0746" w:rsidRPr="004F48B5" w:rsidRDefault="001B074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小区各楼层消防箱、灭火器在</w:t>
      </w:r>
      <w:r w:rsidR="00532AF9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月底完成排查，列出需配</w:t>
      </w:r>
      <w:r w:rsidRPr="004F48B5">
        <w:rPr>
          <w:rFonts w:hint="eastAsia"/>
          <w:sz w:val="28"/>
          <w:szCs w:val="28"/>
        </w:rPr>
        <w:lastRenderedPageBreak/>
        <w:t>置清单，在</w:t>
      </w:r>
      <w:r w:rsidRPr="004F48B5">
        <w:rPr>
          <w:rFonts w:hint="eastAsia"/>
          <w:sz w:val="28"/>
          <w:szCs w:val="28"/>
        </w:rPr>
        <w:t>12</w:t>
      </w:r>
      <w:r w:rsidRPr="004F48B5">
        <w:rPr>
          <w:rFonts w:hint="eastAsia"/>
          <w:sz w:val="28"/>
          <w:szCs w:val="28"/>
        </w:rPr>
        <w:t>月底完成配置；</w:t>
      </w:r>
    </w:p>
    <w:p w:rsidR="001B0746" w:rsidRPr="004F48B5" w:rsidRDefault="001B074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各楼层及地库防火门及隔离门在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月底前完成排查，列出清单，对需订购的</w:t>
      </w:r>
      <w:r w:rsidRPr="004F48B5">
        <w:rPr>
          <w:rFonts w:hint="eastAsia"/>
          <w:sz w:val="28"/>
          <w:szCs w:val="28"/>
        </w:rPr>
        <w:t>12</w:t>
      </w:r>
      <w:r w:rsidRPr="004F48B5">
        <w:rPr>
          <w:rFonts w:hint="eastAsia"/>
          <w:sz w:val="28"/>
          <w:szCs w:val="28"/>
        </w:rPr>
        <w:t>月完成订货，在</w:t>
      </w:r>
      <w:r w:rsidR="00532AF9">
        <w:rPr>
          <w:rFonts w:hint="eastAsia"/>
          <w:sz w:val="28"/>
          <w:szCs w:val="28"/>
        </w:rPr>
        <w:t>20</w:t>
      </w:r>
      <w:r w:rsidRPr="004F48B5">
        <w:rPr>
          <w:rFonts w:hint="eastAsia"/>
          <w:sz w:val="28"/>
          <w:szCs w:val="28"/>
        </w:rPr>
        <w:t>24</w:t>
      </w:r>
      <w:r w:rsidRPr="004F48B5">
        <w:rPr>
          <w:rFonts w:hint="eastAsia"/>
          <w:sz w:val="28"/>
          <w:szCs w:val="28"/>
        </w:rPr>
        <w:t>年</w:t>
      </w:r>
      <w:r w:rsidRPr="004F48B5">
        <w:rPr>
          <w:rFonts w:hint="eastAsia"/>
          <w:sz w:val="28"/>
          <w:szCs w:val="28"/>
        </w:rPr>
        <w:t>1</w:t>
      </w:r>
      <w:r w:rsidRPr="004F48B5">
        <w:rPr>
          <w:rFonts w:hint="eastAsia"/>
          <w:sz w:val="28"/>
          <w:szCs w:val="28"/>
        </w:rPr>
        <w:t>月完成安装；</w:t>
      </w:r>
    </w:p>
    <w:p w:rsidR="001B0746" w:rsidRPr="004F48B5" w:rsidRDefault="00B04D6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对楼宇强</w:t>
      </w:r>
      <w:r w:rsidR="00532AF9">
        <w:rPr>
          <w:rFonts w:hint="eastAsia"/>
          <w:sz w:val="28"/>
          <w:szCs w:val="28"/>
        </w:rPr>
        <w:t>、</w:t>
      </w:r>
      <w:r w:rsidRPr="004F48B5">
        <w:rPr>
          <w:rFonts w:hint="eastAsia"/>
          <w:sz w:val="28"/>
          <w:szCs w:val="28"/>
        </w:rPr>
        <w:t>弱电间的堆物进行清除，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月底完成强电间清理，</w:t>
      </w:r>
      <w:r w:rsidRPr="004F48B5">
        <w:rPr>
          <w:rFonts w:hint="eastAsia"/>
          <w:sz w:val="28"/>
          <w:szCs w:val="28"/>
        </w:rPr>
        <w:t>12</w:t>
      </w:r>
      <w:r w:rsidRPr="004F48B5">
        <w:rPr>
          <w:rFonts w:hint="eastAsia"/>
          <w:sz w:val="28"/>
          <w:szCs w:val="28"/>
        </w:rPr>
        <w:t>月底完成弱电间清理；</w:t>
      </w:r>
    </w:p>
    <w:p w:rsidR="00B04D66" w:rsidRPr="004F48B5" w:rsidRDefault="00B04D6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在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月底前对地下室进行全面清理：</w:t>
      </w:r>
    </w:p>
    <w:p w:rsidR="00B04D66" w:rsidRPr="004F48B5" w:rsidRDefault="00B04D66" w:rsidP="00B04D66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在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月底前完成物业所</w:t>
      </w:r>
      <w:r w:rsidR="00A83BE0">
        <w:rPr>
          <w:rFonts w:hint="eastAsia"/>
          <w:sz w:val="28"/>
          <w:szCs w:val="28"/>
        </w:rPr>
        <w:t>用库房</w:t>
      </w:r>
      <w:r w:rsidRPr="004F48B5">
        <w:rPr>
          <w:rFonts w:hint="eastAsia"/>
          <w:sz w:val="28"/>
          <w:szCs w:val="28"/>
        </w:rPr>
        <w:t>堆物清理；</w:t>
      </w:r>
    </w:p>
    <w:p w:rsidR="00B04D66" w:rsidRPr="004F48B5" w:rsidRDefault="00B04D66" w:rsidP="00B04D66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对</w:t>
      </w:r>
      <w:r w:rsidR="00A83BE0">
        <w:rPr>
          <w:rFonts w:hint="eastAsia"/>
          <w:sz w:val="28"/>
          <w:szCs w:val="28"/>
        </w:rPr>
        <w:t>非物业所用的</w:t>
      </w:r>
      <w:r w:rsidRPr="004F48B5">
        <w:rPr>
          <w:rFonts w:hint="eastAsia"/>
          <w:sz w:val="28"/>
          <w:szCs w:val="28"/>
        </w:rPr>
        <w:t>库房进行登记，并提出防火要求（储物规定、消防配置、</w:t>
      </w:r>
      <w:r w:rsidR="00532AF9">
        <w:rPr>
          <w:rFonts w:hint="eastAsia"/>
          <w:sz w:val="28"/>
          <w:szCs w:val="28"/>
        </w:rPr>
        <w:t>消防</w:t>
      </w:r>
      <w:r w:rsidR="00A26D7A">
        <w:rPr>
          <w:rFonts w:hint="eastAsia"/>
          <w:sz w:val="28"/>
          <w:szCs w:val="28"/>
        </w:rPr>
        <w:t>责任制</w:t>
      </w:r>
      <w:r w:rsidRPr="004F48B5">
        <w:rPr>
          <w:rFonts w:hint="eastAsia"/>
          <w:sz w:val="28"/>
          <w:szCs w:val="28"/>
        </w:rPr>
        <w:t>），并提出管理使用方法；</w:t>
      </w:r>
    </w:p>
    <w:p w:rsidR="00B04D66" w:rsidRPr="004F48B5" w:rsidRDefault="00B04D6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在</w:t>
      </w:r>
      <w:r w:rsidRPr="004F48B5">
        <w:rPr>
          <w:rFonts w:hint="eastAsia"/>
          <w:sz w:val="28"/>
          <w:szCs w:val="28"/>
        </w:rPr>
        <w:t>11</w:t>
      </w:r>
      <w:r w:rsidRPr="004F48B5">
        <w:rPr>
          <w:rFonts w:hint="eastAsia"/>
          <w:sz w:val="28"/>
          <w:szCs w:val="28"/>
        </w:rPr>
        <w:t>月底前开通</w:t>
      </w:r>
      <w:r w:rsidRPr="004F48B5">
        <w:rPr>
          <w:rFonts w:hint="eastAsia"/>
          <w:sz w:val="28"/>
          <w:szCs w:val="28"/>
        </w:rPr>
        <w:t>B</w:t>
      </w:r>
      <w:r w:rsidRPr="004F48B5">
        <w:rPr>
          <w:rFonts w:hint="eastAsia"/>
          <w:sz w:val="28"/>
          <w:szCs w:val="28"/>
        </w:rPr>
        <w:t>幢东南逃生通道，在</w:t>
      </w:r>
      <w:r w:rsidRPr="004F48B5">
        <w:rPr>
          <w:rFonts w:hint="eastAsia"/>
          <w:sz w:val="28"/>
          <w:szCs w:val="28"/>
        </w:rPr>
        <w:t>12</w:t>
      </w:r>
      <w:r w:rsidRPr="004F48B5">
        <w:rPr>
          <w:rFonts w:hint="eastAsia"/>
          <w:sz w:val="28"/>
          <w:szCs w:val="28"/>
        </w:rPr>
        <w:t>月底前拆除</w:t>
      </w:r>
      <w:r w:rsidRPr="004F48B5">
        <w:rPr>
          <w:rFonts w:hint="eastAsia"/>
          <w:sz w:val="28"/>
          <w:szCs w:val="28"/>
        </w:rPr>
        <w:t>B</w:t>
      </w:r>
      <w:r w:rsidRPr="004F48B5">
        <w:rPr>
          <w:rFonts w:hint="eastAsia"/>
          <w:sz w:val="28"/>
          <w:szCs w:val="28"/>
        </w:rPr>
        <w:t>栋地下室所有分隔门；</w:t>
      </w:r>
    </w:p>
    <w:p w:rsidR="00B04D66" w:rsidRPr="004F48B5" w:rsidRDefault="00B04D66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小区存在乱拉线问题严重，</w:t>
      </w:r>
      <w:proofErr w:type="gramStart"/>
      <w:r w:rsidRPr="004F48B5">
        <w:rPr>
          <w:rFonts w:hint="eastAsia"/>
          <w:sz w:val="28"/>
          <w:szCs w:val="28"/>
        </w:rPr>
        <w:t>物业需</w:t>
      </w:r>
      <w:proofErr w:type="gramEnd"/>
      <w:r w:rsidRPr="004F48B5">
        <w:rPr>
          <w:rFonts w:hint="eastAsia"/>
          <w:sz w:val="28"/>
          <w:szCs w:val="28"/>
        </w:rPr>
        <w:t>在</w:t>
      </w:r>
      <w:r w:rsidRPr="004F48B5">
        <w:rPr>
          <w:rFonts w:hint="eastAsia"/>
          <w:sz w:val="28"/>
          <w:szCs w:val="28"/>
        </w:rPr>
        <w:t>12</w:t>
      </w:r>
      <w:r w:rsidRPr="004F48B5">
        <w:rPr>
          <w:rFonts w:hint="eastAsia"/>
          <w:sz w:val="28"/>
          <w:szCs w:val="28"/>
        </w:rPr>
        <w:t>月底前完成所有室外各种线路的整理，该入槽的入槽，该地埋的地埋，供电</w:t>
      </w:r>
      <w:proofErr w:type="gramStart"/>
      <w:r w:rsidR="00216B4C" w:rsidRPr="004F48B5">
        <w:rPr>
          <w:rFonts w:hint="eastAsia"/>
          <w:sz w:val="28"/>
          <w:szCs w:val="28"/>
        </w:rPr>
        <w:t>有</w:t>
      </w:r>
      <w:r w:rsidR="00781FAE">
        <w:rPr>
          <w:rFonts w:hint="eastAsia"/>
          <w:sz w:val="28"/>
          <w:szCs w:val="28"/>
        </w:rPr>
        <w:t>临</w:t>
      </w:r>
      <w:r w:rsidR="00216B4C" w:rsidRPr="004F48B5">
        <w:rPr>
          <w:rFonts w:hint="eastAsia"/>
          <w:sz w:val="28"/>
          <w:szCs w:val="28"/>
        </w:rPr>
        <w:t>供的</w:t>
      </w:r>
      <w:proofErr w:type="gramEnd"/>
      <w:r w:rsidR="00216B4C" w:rsidRPr="004F48B5">
        <w:rPr>
          <w:rFonts w:hint="eastAsia"/>
          <w:sz w:val="28"/>
          <w:szCs w:val="28"/>
        </w:rPr>
        <w:t>改为正式供电配置；</w:t>
      </w:r>
    </w:p>
    <w:p w:rsidR="00216B4C" w:rsidRPr="004F48B5" w:rsidRDefault="00216B4C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小区南绿化带垃圾已清除，但又产生新堆放现象，物业</w:t>
      </w:r>
      <w:r w:rsidR="00A46949">
        <w:rPr>
          <w:rFonts w:hint="eastAsia"/>
          <w:sz w:val="28"/>
          <w:szCs w:val="28"/>
        </w:rPr>
        <w:t>将</w:t>
      </w:r>
      <w:r w:rsidRPr="004F48B5">
        <w:rPr>
          <w:rFonts w:hint="eastAsia"/>
          <w:sz w:val="28"/>
          <w:szCs w:val="28"/>
        </w:rPr>
        <w:t>及时清理，防止重新变</w:t>
      </w:r>
      <w:r w:rsidR="00781FAE">
        <w:rPr>
          <w:rFonts w:hint="eastAsia"/>
          <w:sz w:val="28"/>
          <w:szCs w:val="28"/>
        </w:rPr>
        <w:t>为新的消防死角</w:t>
      </w:r>
      <w:r w:rsidRPr="004F48B5">
        <w:rPr>
          <w:rFonts w:hint="eastAsia"/>
          <w:sz w:val="28"/>
          <w:szCs w:val="28"/>
        </w:rPr>
        <w:t>；</w:t>
      </w:r>
    </w:p>
    <w:p w:rsidR="004F48B5" w:rsidRDefault="004F48B5" w:rsidP="001B0746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在执行以上工作内容时，凡涉及维修资金承担的经费，如支付有困难，</w:t>
      </w:r>
      <w:r w:rsidR="001632BC">
        <w:rPr>
          <w:rFonts w:hint="eastAsia"/>
          <w:sz w:val="28"/>
          <w:szCs w:val="28"/>
        </w:rPr>
        <w:t>与</w:t>
      </w:r>
      <w:r w:rsidRPr="004F48B5">
        <w:rPr>
          <w:rFonts w:hint="eastAsia"/>
          <w:sz w:val="28"/>
          <w:szCs w:val="28"/>
        </w:rPr>
        <w:t>中建物业办理手续，由中建物业先行垫付</w:t>
      </w:r>
      <w:r w:rsidR="00A83BE0">
        <w:rPr>
          <w:rFonts w:hint="eastAsia"/>
          <w:sz w:val="28"/>
          <w:szCs w:val="28"/>
        </w:rPr>
        <w:t>；</w:t>
      </w:r>
    </w:p>
    <w:p w:rsidR="008D3B88" w:rsidRPr="004F48B5" w:rsidRDefault="004F48B5" w:rsidP="00D514F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4F48B5">
        <w:rPr>
          <w:rFonts w:hint="eastAsia"/>
          <w:sz w:val="28"/>
          <w:szCs w:val="28"/>
        </w:rPr>
        <w:t>物业</w:t>
      </w:r>
      <w:r w:rsidR="00500383">
        <w:rPr>
          <w:rFonts w:hint="eastAsia"/>
          <w:sz w:val="28"/>
          <w:szCs w:val="28"/>
        </w:rPr>
        <w:t>要</w:t>
      </w:r>
      <w:r w:rsidRPr="004F48B5">
        <w:rPr>
          <w:rFonts w:hint="eastAsia"/>
          <w:sz w:val="28"/>
          <w:szCs w:val="28"/>
        </w:rPr>
        <w:t>针对</w:t>
      </w:r>
      <w:r w:rsidR="00500383">
        <w:rPr>
          <w:rFonts w:hint="eastAsia"/>
          <w:sz w:val="28"/>
          <w:szCs w:val="28"/>
        </w:rPr>
        <w:t>上述问题、立出整改时间表，对未能整改到位的将根据《物业服务合同》进行索赔。同时针对</w:t>
      </w:r>
      <w:r w:rsidRPr="004F48B5">
        <w:rPr>
          <w:rFonts w:hint="eastAsia"/>
          <w:sz w:val="28"/>
          <w:szCs w:val="28"/>
        </w:rPr>
        <w:t>这次火情需进行系统总结，从管理制度、人员培训、岗位职责、巡视流程、</w:t>
      </w:r>
      <w:r w:rsidRPr="004F48B5">
        <w:rPr>
          <w:rFonts w:hint="eastAsia"/>
          <w:sz w:val="28"/>
          <w:szCs w:val="28"/>
        </w:rPr>
        <w:lastRenderedPageBreak/>
        <w:t>应急方案进行系统梳理，完善管理制度，提高服务管理能力。</w:t>
      </w:r>
    </w:p>
    <w:p w:rsidR="00C61661" w:rsidRDefault="00C61661" w:rsidP="00C61661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会议还讨论了下列事项</w:t>
      </w:r>
    </w:p>
    <w:p w:rsidR="00C61661" w:rsidRPr="00C61661" w:rsidRDefault="00C61661" w:rsidP="00C61661">
      <w:pPr>
        <w:ind w:leftChars="400" w:left="11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C61661">
        <w:rPr>
          <w:rFonts w:hint="eastAsia"/>
          <w:sz w:val="28"/>
          <w:szCs w:val="28"/>
        </w:rPr>
        <w:t>电讯机房、广告租赁费用未进入公共收益，请物业在</w:t>
      </w:r>
      <w:r w:rsidRPr="00C61661">
        <w:rPr>
          <w:rFonts w:hint="eastAsia"/>
          <w:sz w:val="28"/>
          <w:szCs w:val="28"/>
        </w:rPr>
        <w:t>12</w:t>
      </w:r>
      <w:r w:rsidRPr="00C61661">
        <w:rPr>
          <w:rFonts w:hint="eastAsia"/>
          <w:sz w:val="28"/>
          <w:szCs w:val="28"/>
        </w:rPr>
        <w:t>月</w:t>
      </w:r>
      <w:r w:rsidRPr="00C61661">
        <w:rPr>
          <w:rFonts w:hint="eastAsia"/>
          <w:sz w:val="28"/>
          <w:szCs w:val="28"/>
        </w:rPr>
        <w:t>10</w:t>
      </w:r>
      <w:r w:rsidRPr="00C61661">
        <w:rPr>
          <w:rFonts w:hint="eastAsia"/>
          <w:sz w:val="28"/>
          <w:szCs w:val="28"/>
        </w:rPr>
        <w:t>日前给予答复，否则四季度公共收益延误责任在物业公司一方。</w:t>
      </w:r>
    </w:p>
    <w:p w:rsidR="00C61661" w:rsidRPr="00C61661" w:rsidRDefault="00C61661" w:rsidP="00C61661">
      <w:pPr>
        <w:ind w:leftChars="400" w:left="140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C61661">
        <w:rPr>
          <w:rFonts w:hint="eastAsia"/>
          <w:sz w:val="28"/>
          <w:szCs w:val="28"/>
        </w:rPr>
        <w:t>对楼宇业主装修出现的梁打孔问题，厨</w:t>
      </w:r>
      <w:proofErr w:type="gramStart"/>
      <w:r w:rsidRPr="00C61661">
        <w:rPr>
          <w:rFonts w:hint="eastAsia"/>
          <w:sz w:val="28"/>
          <w:szCs w:val="28"/>
        </w:rPr>
        <w:t>卫改变</w:t>
      </w:r>
      <w:proofErr w:type="gramEnd"/>
      <w:r w:rsidRPr="00C61661">
        <w:rPr>
          <w:rFonts w:hint="eastAsia"/>
          <w:sz w:val="28"/>
          <w:szCs w:val="28"/>
        </w:rPr>
        <w:t>和燃气管移位等问题，要求按规范巡查，完成管理程序，</w:t>
      </w:r>
      <w:proofErr w:type="gramStart"/>
      <w:r w:rsidRPr="00C61661">
        <w:rPr>
          <w:rFonts w:hint="eastAsia"/>
          <w:sz w:val="28"/>
          <w:szCs w:val="28"/>
        </w:rPr>
        <w:t>报业委</w:t>
      </w:r>
      <w:proofErr w:type="gramEnd"/>
      <w:r w:rsidRPr="00C61661">
        <w:rPr>
          <w:rFonts w:hint="eastAsia"/>
          <w:sz w:val="28"/>
          <w:szCs w:val="28"/>
        </w:rPr>
        <w:t>会备案；</w:t>
      </w:r>
    </w:p>
    <w:p w:rsidR="00C61661" w:rsidRPr="00C61661" w:rsidRDefault="00C61661" w:rsidP="00C61661">
      <w:pPr>
        <w:ind w:leftChars="400" w:left="140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C61661">
        <w:rPr>
          <w:rFonts w:hint="eastAsia"/>
          <w:sz w:val="28"/>
          <w:szCs w:val="28"/>
        </w:rPr>
        <w:t>B</w:t>
      </w:r>
      <w:r w:rsidRPr="00C61661">
        <w:rPr>
          <w:rFonts w:hint="eastAsia"/>
          <w:sz w:val="28"/>
          <w:szCs w:val="28"/>
        </w:rPr>
        <w:t>幢</w:t>
      </w:r>
      <w:r w:rsidRPr="00C61661">
        <w:rPr>
          <w:rFonts w:hint="eastAsia"/>
          <w:sz w:val="28"/>
          <w:szCs w:val="28"/>
        </w:rPr>
        <w:t>32F</w:t>
      </w:r>
      <w:r w:rsidRPr="00C61661">
        <w:rPr>
          <w:rFonts w:hint="eastAsia"/>
          <w:sz w:val="28"/>
          <w:szCs w:val="28"/>
        </w:rPr>
        <w:t>改造公共平台，明确：不管谁出资，不能改变房产属性，改造管理主体是物业公司，按规范完成设计、合同审定、施工资质、材料验收、工艺流程、质量验收、质保期的管理，并</w:t>
      </w:r>
      <w:proofErr w:type="gramStart"/>
      <w:r w:rsidRPr="00C61661">
        <w:rPr>
          <w:rFonts w:hint="eastAsia"/>
          <w:sz w:val="28"/>
          <w:szCs w:val="28"/>
        </w:rPr>
        <w:t>送业委</w:t>
      </w:r>
      <w:proofErr w:type="gramEnd"/>
      <w:r w:rsidRPr="00C61661">
        <w:rPr>
          <w:rFonts w:hint="eastAsia"/>
          <w:sz w:val="28"/>
          <w:szCs w:val="28"/>
        </w:rPr>
        <w:t>会备案；</w:t>
      </w:r>
      <w:bookmarkStart w:id="0" w:name="_GoBack"/>
      <w:bookmarkEnd w:id="0"/>
    </w:p>
    <w:p w:rsidR="00FC276B" w:rsidRPr="00C61661" w:rsidRDefault="00FC276B" w:rsidP="004F48B5">
      <w:pPr>
        <w:pStyle w:val="a3"/>
        <w:ind w:left="360" w:firstLineChars="0" w:firstLine="0"/>
        <w:rPr>
          <w:sz w:val="28"/>
          <w:szCs w:val="28"/>
        </w:rPr>
      </w:pPr>
    </w:p>
    <w:sectPr w:rsidR="00FC276B" w:rsidRPr="00C6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FAB"/>
    <w:multiLevelType w:val="hybridMultilevel"/>
    <w:tmpl w:val="07B629D6"/>
    <w:lvl w:ilvl="0" w:tplc="645EED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78EED9AC">
      <w:start w:val="1"/>
      <w:numFmt w:val="decimal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DE1E3A"/>
    <w:multiLevelType w:val="hybridMultilevel"/>
    <w:tmpl w:val="A1E65DA4"/>
    <w:lvl w:ilvl="0" w:tplc="8146D4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72755D6"/>
    <w:multiLevelType w:val="hybridMultilevel"/>
    <w:tmpl w:val="6C6AAA4C"/>
    <w:lvl w:ilvl="0" w:tplc="8D6CE9CA">
      <w:start w:val="1"/>
      <w:numFmt w:val="upperLetter"/>
      <w:lvlText w:val="%1．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74867DF3"/>
    <w:multiLevelType w:val="hybridMultilevel"/>
    <w:tmpl w:val="1632F1C6"/>
    <w:lvl w:ilvl="0" w:tplc="561CEE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415453"/>
    <w:multiLevelType w:val="hybridMultilevel"/>
    <w:tmpl w:val="F30488EC"/>
    <w:lvl w:ilvl="0" w:tplc="8146D4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18"/>
    <w:rsid w:val="001632BC"/>
    <w:rsid w:val="001810C3"/>
    <w:rsid w:val="001B0746"/>
    <w:rsid w:val="00216B4C"/>
    <w:rsid w:val="0043292F"/>
    <w:rsid w:val="004F48B5"/>
    <w:rsid w:val="00500383"/>
    <w:rsid w:val="00532AF9"/>
    <w:rsid w:val="00605018"/>
    <w:rsid w:val="006B241D"/>
    <w:rsid w:val="006C0BA2"/>
    <w:rsid w:val="00781FAE"/>
    <w:rsid w:val="008D3B88"/>
    <w:rsid w:val="00A26D7A"/>
    <w:rsid w:val="00A46949"/>
    <w:rsid w:val="00A83BE0"/>
    <w:rsid w:val="00B04D66"/>
    <w:rsid w:val="00C61661"/>
    <w:rsid w:val="00D514F1"/>
    <w:rsid w:val="00F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3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01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D3B88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4F48B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F48B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3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01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D3B88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4F48B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4F48B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158</Words>
  <Characters>904</Characters>
  <Application>Microsoft Office Word</Application>
  <DocSecurity>0</DocSecurity>
  <Lines>7</Lines>
  <Paragraphs>2</Paragraphs>
  <ScaleCrop>false</ScaleCrop>
  <Company>china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2023-11-22T07:25:00Z</dcterms:created>
  <dcterms:modified xsi:type="dcterms:W3CDTF">2023-11-22T13:33:00Z</dcterms:modified>
</cp:coreProperties>
</file>