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BE" w:rsidRDefault="00BA5EBE"/>
    <w:p w:rsidR="00BA3E3F" w:rsidRDefault="00BA3E3F" w:rsidP="00BC1D97">
      <w:pPr>
        <w:jc w:val="center"/>
        <w:rPr>
          <w:b/>
          <w:sz w:val="48"/>
          <w:szCs w:val="48"/>
        </w:rPr>
      </w:pPr>
    </w:p>
    <w:p w:rsidR="00805E7E" w:rsidRPr="00BA3E3F" w:rsidRDefault="000C4144" w:rsidP="00BC1D97">
      <w:pPr>
        <w:jc w:val="center"/>
        <w:rPr>
          <w:b/>
          <w:sz w:val="48"/>
          <w:szCs w:val="48"/>
        </w:rPr>
      </w:pPr>
      <w:r w:rsidRPr="00BA3E3F">
        <w:rPr>
          <w:rFonts w:hint="eastAsia"/>
          <w:b/>
          <w:sz w:val="48"/>
          <w:szCs w:val="48"/>
        </w:rPr>
        <w:t>嘉发大厦新老</w:t>
      </w:r>
      <w:r w:rsidR="00805E7E" w:rsidRPr="00BA3E3F">
        <w:rPr>
          <w:rFonts w:hint="eastAsia"/>
          <w:b/>
          <w:sz w:val="48"/>
          <w:szCs w:val="48"/>
        </w:rPr>
        <w:t>物业</w:t>
      </w:r>
      <w:r w:rsidRPr="00BA3E3F">
        <w:rPr>
          <w:rFonts w:hint="eastAsia"/>
          <w:b/>
          <w:sz w:val="48"/>
          <w:szCs w:val="48"/>
        </w:rPr>
        <w:t>第一次交接</w:t>
      </w:r>
      <w:bookmarkStart w:id="0" w:name="_GoBack"/>
      <w:bookmarkEnd w:id="0"/>
      <w:r w:rsidR="00805E7E" w:rsidRPr="00BA3E3F">
        <w:rPr>
          <w:rFonts w:hint="eastAsia"/>
          <w:b/>
          <w:sz w:val="48"/>
          <w:szCs w:val="48"/>
        </w:rPr>
        <w:t>会议纪要</w:t>
      </w:r>
    </w:p>
    <w:p w:rsidR="00BC1D97" w:rsidRPr="00BC1D97" w:rsidRDefault="00BC1D97" w:rsidP="00BC1D97">
      <w:pPr>
        <w:ind w:left="420"/>
        <w:jc w:val="center"/>
        <w:rPr>
          <w:sz w:val="30"/>
          <w:szCs w:val="30"/>
        </w:rPr>
      </w:pPr>
    </w:p>
    <w:p w:rsidR="00BC1D97" w:rsidRPr="00DD6751" w:rsidRDefault="005331C3" w:rsidP="00BC1D97">
      <w:pPr>
        <w:ind w:left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日期：</w:t>
      </w:r>
      <w:r w:rsidRPr="00DD6751">
        <w:rPr>
          <w:rFonts w:asciiTheme="majorEastAsia" w:eastAsiaTheme="majorEastAsia" w:hAnsiTheme="majorEastAsia"/>
          <w:sz w:val="28"/>
          <w:szCs w:val="28"/>
        </w:rPr>
        <w:t>202</w:t>
      </w:r>
      <w:r w:rsidR="00937D50" w:rsidRPr="00DD6751">
        <w:rPr>
          <w:rFonts w:asciiTheme="majorEastAsia" w:eastAsiaTheme="majorEastAsia" w:hAnsiTheme="majorEastAsia"/>
          <w:sz w:val="28"/>
          <w:szCs w:val="28"/>
        </w:rPr>
        <w:t>4</w:t>
      </w:r>
      <w:r w:rsidRPr="00DD6751">
        <w:rPr>
          <w:rFonts w:asciiTheme="majorEastAsia" w:eastAsiaTheme="majorEastAsia" w:hAnsiTheme="majorEastAsia"/>
          <w:sz w:val="28"/>
          <w:szCs w:val="28"/>
        </w:rPr>
        <w:t>/</w:t>
      </w:r>
      <w:r w:rsidR="00937D50" w:rsidRPr="00DD6751">
        <w:rPr>
          <w:rFonts w:asciiTheme="majorEastAsia" w:eastAsiaTheme="majorEastAsia" w:hAnsiTheme="majorEastAsia"/>
          <w:sz w:val="28"/>
          <w:szCs w:val="28"/>
        </w:rPr>
        <w:t>3</w:t>
      </w:r>
      <w:r w:rsidRPr="00DD6751">
        <w:rPr>
          <w:rFonts w:asciiTheme="majorEastAsia" w:eastAsiaTheme="majorEastAsia" w:hAnsiTheme="majorEastAsia"/>
          <w:sz w:val="28"/>
          <w:szCs w:val="28"/>
        </w:rPr>
        <w:t>/</w:t>
      </w:r>
      <w:r w:rsidR="00937D50" w:rsidRPr="00DD6751">
        <w:rPr>
          <w:rFonts w:asciiTheme="majorEastAsia" w:eastAsiaTheme="majorEastAsia" w:hAnsiTheme="majorEastAsia"/>
          <w:sz w:val="28"/>
          <w:szCs w:val="28"/>
        </w:rPr>
        <w:t>15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37D50" w:rsidRPr="00DD6751">
        <w:rPr>
          <w:rFonts w:asciiTheme="majorEastAsia" w:eastAsiaTheme="majorEastAsia" w:hAnsiTheme="majorEastAsia" w:hint="eastAsia"/>
          <w:sz w:val="28"/>
          <w:szCs w:val="28"/>
        </w:rPr>
        <w:t>上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午</w:t>
      </w:r>
      <w:r w:rsidR="00937D50" w:rsidRPr="00DD6751">
        <w:rPr>
          <w:rFonts w:asciiTheme="majorEastAsia" w:eastAsiaTheme="majorEastAsia" w:hAnsiTheme="majorEastAsia"/>
          <w:sz w:val="28"/>
          <w:szCs w:val="28"/>
        </w:rPr>
        <w:t>9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：30</w:t>
      </w:r>
    </w:p>
    <w:p w:rsidR="00937D50" w:rsidRPr="00DD6751" w:rsidRDefault="005331C3" w:rsidP="00BC1D97">
      <w:pPr>
        <w:ind w:left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出席人员：</w:t>
      </w:r>
      <w:r w:rsidR="00937D50" w:rsidRPr="00DD6751">
        <w:rPr>
          <w:rFonts w:asciiTheme="majorEastAsia" w:eastAsiaTheme="majorEastAsia" w:hAnsiTheme="majorEastAsia" w:hint="eastAsia"/>
          <w:sz w:val="28"/>
          <w:szCs w:val="28"/>
        </w:rPr>
        <w:t>东王居委会（蔡琪、徐航）</w:t>
      </w:r>
    </w:p>
    <w:p w:rsidR="00937D50" w:rsidRPr="00DD6751" w:rsidRDefault="00937D50" w:rsidP="00BC1D97">
      <w:pPr>
        <w:ind w:left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/>
          <w:sz w:val="28"/>
          <w:szCs w:val="28"/>
        </w:rPr>
        <w:tab/>
      </w:r>
      <w:r w:rsidRPr="00DD6751">
        <w:rPr>
          <w:rFonts w:asciiTheme="majorEastAsia" w:eastAsiaTheme="majorEastAsia" w:hAnsiTheme="majorEastAsia"/>
          <w:sz w:val="28"/>
          <w:szCs w:val="28"/>
        </w:rPr>
        <w:tab/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DD6751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石门二路派出所（贺旻）</w:t>
      </w:r>
    </w:p>
    <w:p w:rsidR="005331C3" w:rsidRPr="00DD6751" w:rsidRDefault="005331C3" w:rsidP="00BA3E3F">
      <w:pPr>
        <w:ind w:leftChars="200" w:left="420" w:firstLineChars="500" w:firstLine="1400"/>
        <w:jc w:val="left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嘉</w:t>
      </w:r>
      <w:proofErr w:type="gramStart"/>
      <w:r w:rsidRPr="00DD6751">
        <w:rPr>
          <w:rFonts w:asciiTheme="majorEastAsia" w:eastAsiaTheme="majorEastAsia" w:hAnsiTheme="majorEastAsia" w:hint="eastAsia"/>
          <w:sz w:val="28"/>
          <w:szCs w:val="28"/>
        </w:rPr>
        <w:t>发业委</w:t>
      </w:r>
      <w:proofErr w:type="gramEnd"/>
      <w:r w:rsidRPr="00DD6751">
        <w:rPr>
          <w:rFonts w:asciiTheme="majorEastAsia" w:eastAsiaTheme="majorEastAsia" w:hAnsiTheme="majorEastAsia" w:hint="eastAsia"/>
          <w:sz w:val="28"/>
          <w:szCs w:val="28"/>
        </w:rPr>
        <w:t>会（孙剑忠、</w:t>
      </w:r>
      <w:r w:rsidR="00BA3E3F" w:rsidRPr="00DD6751">
        <w:rPr>
          <w:rFonts w:asciiTheme="majorEastAsia" w:eastAsiaTheme="majorEastAsia" w:hAnsiTheme="majorEastAsia" w:hint="eastAsia"/>
          <w:sz w:val="28"/>
          <w:szCs w:val="28"/>
        </w:rPr>
        <w:t>陈易峰</w:t>
      </w:r>
      <w:r w:rsidR="00BA3E3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顾新刚、乐军</w:t>
      </w:r>
      <w:r w:rsidR="00937D50" w:rsidRPr="00DD6751">
        <w:rPr>
          <w:rFonts w:asciiTheme="majorEastAsia" w:eastAsiaTheme="majorEastAsia" w:hAnsiTheme="majorEastAsia" w:hint="eastAsia"/>
          <w:sz w:val="28"/>
          <w:szCs w:val="28"/>
        </w:rPr>
        <w:t>、邱瑜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5331C3" w:rsidRPr="00DD6751" w:rsidRDefault="005331C3" w:rsidP="00BC1D97">
      <w:pPr>
        <w:ind w:left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 xml:space="preserve">          中建物业（</w:t>
      </w:r>
      <w:r w:rsidR="00937D50" w:rsidRPr="00DD6751">
        <w:rPr>
          <w:rFonts w:asciiTheme="majorEastAsia" w:eastAsiaTheme="majorEastAsia" w:hAnsiTheme="majorEastAsia" w:hint="eastAsia"/>
          <w:sz w:val="28"/>
          <w:szCs w:val="28"/>
        </w:rPr>
        <w:t>沈杰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，侯俊）</w:t>
      </w:r>
    </w:p>
    <w:p w:rsidR="005331C3" w:rsidRPr="00DD6751" w:rsidRDefault="005331C3" w:rsidP="00BC1D97">
      <w:pPr>
        <w:ind w:left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 xml:space="preserve">          </w:t>
      </w:r>
      <w:r w:rsidR="00937D50" w:rsidRPr="00DD6751">
        <w:rPr>
          <w:rFonts w:asciiTheme="majorEastAsia" w:eastAsiaTheme="majorEastAsia" w:hAnsiTheme="majorEastAsia" w:hint="eastAsia"/>
          <w:sz w:val="28"/>
          <w:szCs w:val="28"/>
        </w:rPr>
        <w:t>科瑞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业主</w:t>
      </w:r>
      <w:r w:rsidR="00937D50" w:rsidRPr="00DD6751">
        <w:rPr>
          <w:rFonts w:asciiTheme="majorEastAsia" w:eastAsiaTheme="majorEastAsia" w:hAnsiTheme="majorEastAsia" w:hint="eastAsia"/>
          <w:sz w:val="28"/>
          <w:szCs w:val="28"/>
        </w:rPr>
        <w:t>（王臻、陈国强）</w:t>
      </w:r>
    </w:p>
    <w:p w:rsidR="00937D50" w:rsidRPr="00DD6751" w:rsidRDefault="00937D50" w:rsidP="00BC1D97">
      <w:pPr>
        <w:ind w:left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主持人：蔡琪</w:t>
      </w:r>
    </w:p>
    <w:p w:rsidR="00937D50" w:rsidRPr="00DD6751" w:rsidRDefault="00937D50" w:rsidP="00BC1D97">
      <w:pPr>
        <w:ind w:left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主要内容：</w:t>
      </w:r>
    </w:p>
    <w:p w:rsidR="005331C3" w:rsidRPr="00DD6751" w:rsidRDefault="00937D50" w:rsidP="00937D50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遵照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嘉发大厦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业主大会决议</w:t>
      </w:r>
      <w:r w:rsidR="00BA3E3F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本小区将</w:t>
      </w:r>
      <w:proofErr w:type="gramStart"/>
      <w:r w:rsidRPr="00DD6751">
        <w:rPr>
          <w:rFonts w:asciiTheme="majorEastAsia" w:eastAsiaTheme="majorEastAsia" w:hAnsiTheme="majorEastAsia" w:hint="eastAsia"/>
          <w:sz w:val="28"/>
          <w:szCs w:val="28"/>
        </w:rPr>
        <w:t>聘请科</w:t>
      </w:r>
      <w:proofErr w:type="gramEnd"/>
      <w:r w:rsidRPr="00DD6751">
        <w:rPr>
          <w:rFonts w:asciiTheme="majorEastAsia" w:eastAsiaTheme="majorEastAsia" w:hAnsiTheme="majorEastAsia" w:hint="eastAsia"/>
          <w:sz w:val="28"/>
          <w:szCs w:val="28"/>
        </w:rPr>
        <w:t>瑞物业作为2</w:t>
      </w:r>
      <w:r w:rsidRPr="00DD6751">
        <w:rPr>
          <w:rFonts w:asciiTheme="majorEastAsia" w:eastAsiaTheme="majorEastAsia" w:hAnsiTheme="majorEastAsia"/>
          <w:sz w:val="28"/>
          <w:szCs w:val="28"/>
        </w:rPr>
        <w:t>024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起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的物业管理公司，将于2</w:t>
      </w:r>
      <w:r w:rsidRPr="00DD6751">
        <w:rPr>
          <w:rFonts w:asciiTheme="majorEastAsia" w:eastAsiaTheme="majorEastAsia" w:hAnsiTheme="majorEastAsia"/>
          <w:sz w:val="28"/>
          <w:szCs w:val="28"/>
        </w:rPr>
        <w:t>024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Pr="00DD6751">
        <w:rPr>
          <w:rFonts w:asciiTheme="majorEastAsia" w:eastAsiaTheme="majorEastAsia" w:hAnsiTheme="majorEastAsia"/>
          <w:sz w:val="28"/>
          <w:szCs w:val="28"/>
        </w:rPr>
        <w:t>5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月1日正式进场工作</w:t>
      </w:r>
      <w:r w:rsidR="00BA3E3F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与会各方均表示会积极配合交接工作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937D50" w:rsidRPr="00DD6751" w:rsidRDefault="00937D50" w:rsidP="00937D50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就小区目前状况，</w:t>
      </w:r>
      <w:proofErr w:type="gramStart"/>
      <w:r w:rsidRPr="00DD6751">
        <w:rPr>
          <w:rFonts w:asciiTheme="majorEastAsia" w:eastAsiaTheme="majorEastAsia" w:hAnsiTheme="majorEastAsia" w:hint="eastAsia"/>
          <w:sz w:val="28"/>
          <w:szCs w:val="28"/>
        </w:rPr>
        <w:t>业委会</w:t>
      </w:r>
      <w:proofErr w:type="gramEnd"/>
      <w:r w:rsidRPr="00DD6751">
        <w:rPr>
          <w:rFonts w:asciiTheme="majorEastAsia" w:eastAsiaTheme="majorEastAsia" w:hAnsiTheme="majorEastAsia" w:hint="eastAsia"/>
          <w:sz w:val="28"/>
          <w:szCs w:val="28"/>
        </w:rPr>
        <w:t>梳理了一份亟待解决的问题清单，</w:t>
      </w:r>
      <w:r w:rsidR="009E125C" w:rsidRPr="00DD6751">
        <w:rPr>
          <w:rFonts w:asciiTheme="majorEastAsia" w:eastAsiaTheme="majorEastAsia" w:hAnsiTheme="majorEastAsia" w:hint="eastAsia"/>
          <w:sz w:val="28"/>
          <w:szCs w:val="28"/>
        </w:rPr>
        <w:t>提交给中建物业，要求在合同期内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履行合同义务，</w:t>
      </w:r>
      <w:r w:rsidR="009E125C" w:rsidRPr="00DD6751">
        <w:rPr>
          <w:rFonts w:asciiTheme="majorEastAsia" w:eastAsiaTheme="majorEastAsia" w:hAnsiTheme="majorEastAsia" w:hint="eastAsia"/>
          <w:sz w:val="28"/>
          <w:szCs w:val="28"/>
        </w:rPr>
        <w:t>及时处理（详见附件）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9E125C" w:rsidRPr="00DD6751" w:rsidRDefault="009E125C" w:rsidP="00937D50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以下几项紧急事项，要求中建物业</w:t>
      </w:r>
    </w:p>
    <w:p w:rsidR="000C4144" w:rsidRPr="00DD6751" w:rsidRDefault="000C4144" w:rsidP="000C4144">
      <w:pPr>
        <w:pStyle w:val="a3"/>
        <w:numPr>
          <w:ilvl w:val="1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B栋地下室，在消防部门的行政告知下，要求中建物业将所有物品和垃圾清理至小区南广场，最后期限为3月2</w:t>
      </w:r>
      <w:r w:rsidR="00173F13">
        <w:rPr>
          <w:rFonts w:asciiTheme="majorEastAsia" w:eastAsiaTheme="majorEastAsia" w:hAnsiTheme="majorEastAsia"/>
          <w:sz w:val="28"/>
          <w:szCs w:val="28"/>
        </w:rPr>
        <w:t>5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日；</w:t>
      </w:r>
    </w:p>
    <w:p w:rsidR="000C4144" w:rsidRPr="00DD6751" w:rsidRDefault="000C4144" w:rsidP="000C4144">
      <w:pPr>
        <w:pStyle w:val="a3"/>
        <w:numPr>
          <w:ilvl w:val="1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B栋货梯油封严重漏油，已造成严重安全隐患，要求中建物业尽快修复，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在不能确保安全的情况下，要暂停使用。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中建物业承诺尽快安排维保单位提供解决方案，并表示接</w:t>
      </w:r>
      <w:proofErr w:type="gramStart"/>
      <w:r w:rsidRPr="00DD6751">
        <w:rPr>
          <w:rFonts w:asciiTheme="majorEastAsia" w:eastAsiaTheme="majorEastAsia" w:hAnsiTheme="majorEastAsia" w:hint="eastAsia"/>
          <w:sz w:val="28"/>
          <w:szCs w:val="28"/>
        </w:rPr>
        <w:t>受业委</w:t>
      </w:r>
      <w:proofErr w:type="gramEnd"/>
      <w:r w:rsidRPr="00DD6751">
        <w:rPr>
          <w:rFonts w:asciiTheme="majorEastAsia" w:eastAsiaTheme="majorEastAsia" w:hAnsiTheme="majorEastAsia" w:hint="eastAsia"/>
          <w:sz w:val="28"/>
          <w:szCs w:val="28"/>
        </w:rPr>
        <w:t>会另请维修单位进行维修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C4144" w:rsidRPr="00DD6751" w:rsidRDefault="000C4144" w:rsidP="000C4144">
      <w:pPr>
        <w:pStyle w:val="a3"/>
        <w:numPr>
          <w:ilvl w:val="1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proofErr w:type="gramStart"/>
      <w:r w:rsidRPr="00DD6751">
        <w:rPr>
          <w:rFonts w:asciiTheme="majorEastAsia" w:eastAsiaTheme="majorEastAsia" w:hAnsiTheme="majorEastAsia" w:hint="eastAsia"/>
          <w:sz w:val="28"/>
          <w:szCs w:val="28"/>
        </w:rPr>
        <w:t>上届业委会</w:t>
      </w:r>
      <w:proofErr w:type="gramEnd"/>
      <w:r w:rsidRPr="00DD6751">
        <w:rPr>
          <w:rFonts w:asciiTheme="majorEastAsia" w:eastAsiaTheme="majorEastAsia" w:hAnsiTheme="majorEastAsia" w:hint="eastAsia"/>
          <w:sz w:val="28"/>
          <w:szCs w:val="28"/>
        </w:rPr>
        <w:t>的审计报告初稿</w:t>
      </w:r>
      <w:r w:rsidR="005E495F">
        <w:rPr>
          <w:rFonts w:asciiTheme="majorEastAsia" w:eastAsiaTheme="majorEastAsia" w:hAnsiTheme="majorEastAsia" w:hint="eastAsia"/>
          <w:sz w:val="28"/>
          <w:szCs w:val="28"/>
        </w:rPr>
        <w:t>（2</w:t>
      </w:r>
      <w:r w:rsidR="005E495F">
        <w:rPr>
          <w:rFonts w:asciiTheme="majorEastAsia" w:eastAsiaTheme="majorEastAsia" w:hAnsiTheme="majorEastAsia"/>
          <w:sz w:val="28"/>
          <w:szCs w:val="28"/>
        </w:rPr>
        <w:t>013-2023</w:t>
      </w:r>
      <w:r w:rsidR="005E495F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已于2</w:t>
      </w:r>
      <w:r w:rsidRPr="00DD6751">
        <w:rPr>
          <w:rFonts w:asciiTheme="majorEastAsia" w:eastAsiaTheme="majorEastAsia" w:hAnsiTheme="majorEastAsia"/>
          <w:sz w:val="28"/>
          <w:szCs w:val="28"/>
        </w:rPr>
        <w:t>024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年3月5日转至</w:t>
      </w:r>
      <w:r w:rsidR="00BA3E3F">
        <w:rPr>
          <w:rFonts w:asciiTheme="majorEastAsia" w:eastAsiaTheme="majorEastAsia" w:hAnsiTheme="majorEastAsia" w:hint="eastAsia"/>
          <w:sz w:val="28"/>
          <w:szCs w:val="28"/>
        </w:rPr>
        <w:t>中建物业及</w:t>
      </w:r>
      <w:proofErr w:type="gramStart"/>
      <w:r w:rsidRPr="00DD6751">
        <w:rPr>
          <w:rFonts w:asciiTheme="majorEastAsia" w:eastAsiaTheme="majorEastAsia" w:hAnsiTheme="majorEastAsia" w:hint="eastAsia"/>
          <w:sz w:val="28"/>
          <w:szCs w:val="28"/>
        </w:rPr>
        <w:t>上届业委会</w:t>
      </w:r>
      <w:proofErr w:type="gramEnd"/>
      <w:r w:rsidRPr="00DD6751">
        <w:rPr>
          <w:rFonts w:asciiTheme="majorEastAsia" w:eastAsiaTheme="majorEastAsia" w:hAnsiTheme="majorEastAsia" w:hint="eastAsia"/>
          <w:sz w:val="28"/>
          <w:szCs w:val="28"/>
        </w:rPr>
        <w:t>主任</w:t>
      </w:r>
      <w:r w:rsidR="00BA3E3F">
        <w:rPr>
          <w:rFonts w:asciiTheme="majorEastAsia" w:eastAsiaTheme="majorEastAsia" w:hAnsiTheme="majorEastAsia" w:hint="eastAsia"/>
          <w:sz w:val="28"/>
          <w:szCs w:val="28"/>
        </w:rPr>
        <w:t>（侯俊称已给上</w:t>
      </w:r>
      <w:proofErr w:type="gramStart"/>
      <w:r w:rsidR="00BA3E3F">
        <w:rPr>
          <w:rFonts w:asciiTheme="majorEastAsia" w:eastAsiaTheme="majorEastAsia" w:hAnsiTheme="majorEastAsia" w:hint="eastAsia"/>
          <w:sz w:val="28"/>
          <w:szCs w:val="28"/>
        </w:rPr>
        <w:t>一届业委会</w:t>
      </w:r>
      <w:proofErr w:type="gramEnd"/>
      <w:r w:rsidR="00BA3E3F">
        <w:rPr>
          <w:rFonts w:asciiTheme="majorEastAsia" w:eastAsiaTheme="majorEastAsia" w:hAnsiTheme="majorEastAsia" w:hint="eastAsia"/>
          <w:sz w:val="28"/>
          <w:szCs w:val="28"/>
        </w:rPr>
        <w:t>主任，3月16日核实上</w:t>
      </w:r>
      <w:proofErr w:type="gramStart"/>
      <w:r w:rsidR="00BA3E3F">
        <w:rPr>
          <w:rFonts w:asciiTheme="majorEastAsia" w:eastAsiaTheme="majorEastAsia" w:hAnsiTheme="majorEastAsia" w:hint="eastAsia"/>
          <w:sz w:val="28"/>
          <w:szCs w:val="28"/>
        </w:rPr>
        <w:lastRenderedPageBreak/>
        <w:t>一届业委会</w:t>
      </w:r>
      <w:proofErr w:type="gramEnd"/>
      <w:r w:rsidR="00BA3E3F">
        <w:rPr>
          <w:rFonts w:asciiTheme="majorEastAsia" w:eastAsiaTheme="majorEastAsia" w:hAnsiTheme="majorEastAsia" w:hint="eastAsia"/>
          <w:sz w:val="28"/>
          <w:szCs w:val="28"/>
        </w:rPr>
        <w:t>主任未收到）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，与会各方要求</w:t>
      </w:r>
      <w:r w:rsidR="005E495F" w:rsidRPr="00DD6751">
        <w:rPr>
          <w:rFonts w:asciiTheme="majorEastAsia" w:eastAsiaTheme="majorEastAsia" w:hAnsiTheme="majorEastAsia" w:hint="eastAsia"/>
          <w:sz w:val="28"/>
          <w:szCs w:val="28"/>
        </w:rPr>
        <w:t>中建物业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在3月2</w:t>
      </w:r>
      <w:r w:rsidRPr="00DD6751">
        <w:rPr>
          <w:rFonts w:asciiTheme="majorEastAsia" w:eastAsiaTheme="majorEastAsia" w:hAnsiTheme="majorEastAsia"/>
          <w:sz w:val="28"/>
          <w:szCs w:val="28"/>
        </w:rPr>
        <w:t>2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日之前</w:t>
      </w:r>
      <w:r w:rsidR="005E495F">
        <w:rPr>
          <w:rFonts w:asciiTheme="majorEastAsia" w:eastAsiaTheme="majorEastAsia" w:hAnsiTheme="majorEastAsia" w:hint="eastAsia"/>
          <w:sz w:val="28"/>
          <w:szCs w:val="28"/>
        </w:rPr>
        <w:t>协调</w:t>
      </w:r>
      <w:proofErr w:type="gramStart"/>
      <w:r w:rsidRPr="00DD6751">
        <w:rPr>
          <w:rFonts w:asciiTheme="majorEastAsia" w:eastAsiaTheme="majorEastAsia" w:hAnsiTheme="majorEastAsia" w:hint="eastAsia"/>
          <w:sz w:val="28"/>
          <w:szCs w:val="28"/>
        </w:rPr>
        <w:t>上届业委会</w:t>
      </w:r>
      <w:proofErr w:type="gramEnd"/>
      <w:r w:rsidRPr="00DD6751">
        <w:rPr>
          <w:rFonts w:asciiTheme="majorEastAsia" w:eastAsiaTheme="majorEastAsia" w:hAnsiTheme="majorEastAsia" w:hint="eastAsia"/>
          <w:sz w:val="28"/>
          <w:szCs w:val="28"/>
        </w:rPr>
        <w:t>主任</w:t>
      </w:r>
      <w:r w:rsidR="005E495F">
        <w:rPr>
          <w:rFonts w:asciiTheme="majorEastAsia" w:eastAsiaTheme="majorEastAsia" w:hAnsiTheme="majorEastAsia" w:hint="eastAsia"/>
          <w:sz w:val="28"/>
          <w:szCs w:val="28"/>
        </w:rPr>
        <w:t>共同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完成</w:t>
      </w:r>
      <w:r w:rsidR="005E495F">
        <w:rPr>
          <w:rFonts w:asciiTheme="majorEastAsia" w:eastAsiaTheme="majorEastAsia" w:hAnsiTheme="majorEastAsia" w:hint="eastAsia"/>
          <w:sz w:val="28"/>
          <w:szCs w:val="28"/>
        </w:rPr>
        <w:t>审计报告初稿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确认工作并转至审计公司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C4144" w:rsidRPr="00DD6751" w:rsidRDefault="00173F13" w:rsidP="000C4144">
      <w:pPr>
        <w:pStyle w:val="a3"/>
        <w:numPr>
          <w:ilvl w:val="1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要求中建物业提供2024年停车费</w:t>
      </w:r>
      <w:r w:rsidR="00BA3E3F">
        <w:rPr>
          <w:rFonts w:asciiTheme="majorEastAsia" w:eastAsiaTheme="majorEastAsia" w:hAnsiTheme="majorEastAsia" w:hint="eastAsia"/>
          <w:sz w:val="28"/>
          <w:szCs w:val="28"/>
        </w:rPr>
        <w:t>已</w:t>
      </w:r>
      <w:r w:rsidR="000C4144" w:rsidRPr="00DD6751">
        <w:rPr>
          <w:rFonts w:asciiTheme="majorEastAsia" w:eastAsiaTheme="majorEastAsia" w:hAnsiTheme="majorEastAsia" w:hint="eastAsia"/>
          <w:sz w:val="28"/>
          <w:szCs w:val="28"/>
        </w:rPr>
        <w:t>缴名册</w:t>
      </w:r>
      <w:r w:rsidR="00BA3E3F">
        <w:rPr>
          <w:rFonts w:asciiTheme="majorEastAsia" w:eastAsiaTheme="majorEastAsia" w:hAnsiTheme="majorEastAsia" w:hint="eastAsia"/>
          <w:sz w:val="28"/>
          <w:szCs w:val="28"/>
        </w:rPr>
        <w:t>及</w:t>
      </w:r>
      <w:proofErr w:type="gramStart"/>
      <w:r w:rsidR="00BA3E3F">
        <w:rPr>
          <w:rFonts w:asciiTheme="majorEastAsia" w:eastAsiaTheme="majorEastAsia" w:hAnsiTheme="majorEastAsia" w:hint="eastAsia"/>
          <w:sz w:val="28"/>
          <w:szCs w:val="28"/>
        </w:rPr>
        <w:t>物业费</w:t>
      </w:r>
      <w:proofErr w:type="gramEnd"/>
      <w:r w:rsidR="00BA3E3F">
        <w:rPr>
          <w:rFonts w:asciiTheme="majorEastAsia" w:eastAsiaTheme="majorEastAsia" w:hAnsiTheme="majorEastAsia" w:hint="eastAsia"/>
          <w:sz w:val="28"/>
          <w:szCs w:val="28"/>
        </w:rPr>
        <w:t>未缴名单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C4144" w:rsidRPr="00DD6751" w:rsidRDefault="000C4144" w:rsidP="000C4144">
      <w:pPr>
        <w:pStyle w:val="a3"/>
        <w:numPr>
          <w:ilvl w:val="1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要求将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广告、通讯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基站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、助动车充电（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合同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）等单位的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收费情况、联系人</w:t>
      </w:r>
      <w:r w:rsidR="00173F13">
        <w:rPr>
          <w:rFonts w:asciiTheme="majorEastAsia" w:eastAsiaTheme="majorEastAsia" w:hAnsiTheme="majorEastAsia" w:hint="eastAsia"/>
          <w:sz w:val="28"/>
          <w:szCs w:val="28"/>
        </w:rPr>
        <w:t>电话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等提供</w:t>
      </w:r>
      <w:proofErr w:type="gramStart"/>
      <w:r w:rsidRPr="00DD6751">
        <w:rPr>
          <w:rFonts w:asciiTheme="majorEastAsia" w:eastAsiaTheme="majorEastAsia" w:hAnsiTheme="majorEastAsia" w:hint="eastAsia"/>
          <w:sz w:val="28"/>
          <w:szCs w:val="28"/>
        </w:rPr>
        <w:t>给业委会</w:t>
      </w:r>
      <w:proofErr w:type="gramEnd"/>
      <w:r w:rsidR="00173F1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C4144" w:rsidRPr="00DD6751" w:rsidRDefault="000C4144" w:rsidP="000C4144">
      <w:pPr>
        <w:pStyle w:val="a3"/>
        <w:numPr>
          <w:ilvl w:val="1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与会各方要求消防漏水及相关事宜尽快解决，以防造成严重后果。</w:t>
      </w:r>
    </w:p>
    <w:p w:rsidR="000C4144" w:rsidRPr="00DD6751" w:rsidRDefault="000C4144" w:rsidP="00937D50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科瑞物业表示：已做好了充分的接收准备，并已就移交事宜与中建物业进行了沟通，双方达成平稳过度，相互配合的共识。</w:t>
      </w:r>
    </w:p>
    <w:p w:rsidR="000C4144" w:rsidRPr="00DD6751" w:rsidRDefault="000C4144" w:rsidP="00937D50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中建物业明确表示2</w:t>
      </w:r>
      <w:r w:rsidRPr="00DD6751">
        <w:rPr>
          <w:rFonts w:asciiTheme="majorEastAsia" w:eastAsiaTheme="majorEastAsia" w:hAnsiTheme="majorEastAsia"/>
          <w:sz w:val="28"/>
          <w:szCs w:val="28"/>
        </w:rPr>
        <w:t>024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年4月3</w:t>
      </w:r>
      <w:r w:rsidRPr="00DD6751">
        <w:rPr>
          <w:rFonts w:asciiTheme="majorEastAsia" w:eastAsiaTheme="majorEastAsia" w:hAnsiTheme="majorEastAsia"/>
          <w:sz w:val="28"/>
          <w:szCs w:val="28"/>
        </w:rPr>
        <w:t>0</w:t>
      </w:r>
      <w:r w:rsidRPr="00DD6751">
        <w:rPr>
          <w:rFonts w:asciiTheme="majorEastAsia" w:eastAsiaTheme="majorEastAsia" w:hAnsiTheme="majorEastAsia" w:hint="eastAsia"/>
          <w:sz w:val="28"/>
          <w:szCs w:val="28"/>
        </w:rPr>
        <w:t>日正式交接，并对交接进行全力配合。</w:t>
      </w:r>
    </w:p>
    <w:p w:rsidR="00DD6751" w:rsidRPr="00DD6751" w:rsidRDefault="00DD6751" w:rsidP="00937D50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DD6751">
        <w:rPr>
          <w:rFonts w:asciiTheme="majorEastAsia" w:eastAsiaTheme="majorEastAsia" w:hAnsiTheme="majorEastAsia" w:hint="eastAsia"/>
          <w:sz w:val="28"/>
          <w:szCs w:val="28"/>
        </w:rPr>
        <w:t>石门二路派出所领导表示：希望物业交接安全、稳妥的进行，有问题尽早解决。</w:t>
      </w:r>
    </w:p>
    <w:p w:rsidR="007148EA" w:rsidRDefault="00DD6751" w:rsidP="00F16EFD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315FC6">
        <w:rPr>
          <w:rFonts w:asciiTheme="majorEastAsia" w:eastAsiaTheme="majorEastAsia" w:hAnsiTheme="majorEastAsia" w:hint="eastAsia"/>
          <w:sz w:val="28"/>
          <w:szCs w:val="28"/>
        </w:rPr>
        <w:t>房办领导要求：中建</w:t>
      </w:r>
      <w:proofErr w:type="gramStart"/>
      <w:r w:rsidRPr="00315FC6">
        <w:rPr>
          <w:rFonts w:asciiTheme="majorEastAsia" w:eastAsiaTheme="majorEastAsia" w:hAnsiTheme="majorEastAsia" w:hint="eastAsia"/>
          <w:sz w:val="28"/>
          <w:szCs w:val="28"/>
        </w:rPr>
        <w:t>物业需</w:t>
      </w:r>
      <w:proofErr w:type="gramEnd"/>
      <w:r w:rsidRPr="00315FC6">
        <w:rPr>
          <w:rFonts w:asciiTheme="majorEastAsia" w:eastAsiaTheme="majorEastAsia" w:hAnsiTheme="majorEastAsia" w:hint="eastAsia"/>
          <w:sz w:val="28"/>
          <w:szCs w:val="28"/>
        </w:rPr>
        <w:t>积极配合移交工作，抓紧解决消防漏水问题。</w:t>
      </w:r>
    </w:p>
    <w:p w:rsidR="00BA3E3F" w:rsidRDefault="00BA3E3F" w:rsidP="00BA3E3F">
      <w:pPr>
        <w:pStyle w:val="a3"/>
        <w:ind w:left="1425" w:right="320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BA3E3F" w:rsidRPr="00BA3E3F" w:rsidRDefault="00BA3E3F" w:rsidP="00BA3E3F">
      <w:pPr>
        <w:pStyle w:val="a3"/>
        <w:ind w:left="1425" w:right="320" w:firstLineChars="0" w:firstLine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BA3E3F">
        <w:rPr>
          <w:rFonts w:ascii="仿宋" w:eastAsia="仿宋" w:hAnsi="仿宋"/>
          <w:sz w:val="32"/>
          <w:szCs w:val="32"/>
        </w:rPr>
        <w:t>2024</w:t>
      </w:r>
      <w:r w:rsidRPr="00BA3E3F">
        <w:rPr>
          <w:rFonts w:ascii="仿宋" w:eastAsia="仿宋" w:hAnsi="仿宋" w:hint="eastAsia"/>
          <w:sz w:val="32"/>
          <w:szCs w:val="32"/>
        </w:rPr>
        <w:t>年3月1</w:t>
      </w:r>
      <w:r w:rsidRPr="00BA3E3F">
        <w:rPr>
          <w:rFonts w:ascii="仿宋" w:eastAsia="仿宋" w:hAnsi="仿宋"/>
          <w:sz w:val="32"/>
          <w:szCs w:val="32"/>
        </w:rPr>
        <w:t>5</w:t>
      </w:r>
      <w:r w:rsidRPr="00BA3E3F">
        <w:rPr>
          <w:rFonts w:ascii="仿宋" w:eastAsia="仿宋" w:hAnsi="仿宋" w:hint="eastAsia"/>
          <w:sz w:val="32"/>
          <w:szCs w:val="32"/>
        </w:rPr>
        <w:t>日</w:t>
      </w:r>
    </w:p>
    <w:p w:rsidR="00BA3E3F" w:rsidRDefault="00BA3E3F" w:rsidP="00273DA8">
      <w:pPr>
        <w:rPr>
          <w:rFonts w:asciiTheme="majorEastAsia" w:eastAsiaTheme="majorEastAsia" w:hAnsiTheme="majorEastAsia"/>
          <w:sz w:val="28"/>
          <w:szCs w:val="28"/>
        </w:rPr>
      </w:pPr>
    </w:p>
    <w:p w:rsidR="00BA3E3F" w:rsidRDefault="00BA3E3F" w:rsidP="00273DA8">
      <w:pPr>
        <w:rPr>
          <w:rFonts w:asciiTheme="majorEastAsia" w:eastAsiaTheme="majorEastAsia" w:hAnsiTheme="majorEastAsia"/>
          <w:sz w:val="28"/>
          <w:szCs w:val="28"/>
        </w:rPr>
      </w:pPr>
    </w:p>
    <w:p w:rsidR="00273DA8" w:rsidRDefault="00273DA8" w:rsidP="00273DA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附件：</w:t>
      </w:r>
    </w:p>
    <w:p w:rsidR="00273DA8" w:rsidRPr="00BA3E3F" w:rsidRDefault="00273DA8" w:rsidP="00273DA8">
      <w:pPr>
        <w:jc w:val="center"/>
        <w:rPr>
          <w:b/>
          <w:sz w:val="32"/>
          <w:szCs w:val="32"/>
        </w:rPr>
      </w:pPr>
      <w:r>
        <w:rPr>
          <w:rFonts w:asciiTheme="majorEastAsia" w:eastAsiaTheme="majorEastAsia" w:hAnsiTheme="majorEastAsia"/>
          <w:sz w:val="28"/>
          <w:szCs w:val="28"/>
        </w:rPr>
        <w:tab/>
      </w:r>
      <w:r w:rsidRPr="00BA3E3F">
        <w:rPr>
          <w:rFonts w:hint="eastAsia"/>
          <w:b/>
          <w:sz w:val="32"/>
          <w:szCs w:val="32"/>
        </w:rPr>
        <w:t>合同期对中建物业公司的工作要求</w:t>
      </w:r>
    </w:p>
    <w:p w:rsidR="00273DA8" w:rsidRPr="007A4660" w:rsidRDefault="00273DA8" w:rsidP="00273DA8">
      <w:pPr>
        <w:rPr>
          <w:sz w:val="32"/>
          <w:szCs w:val="32"/>
        </w:rPr>
      </w:pPr>
    </w:p>
    <w:p w:rsidR="00273DA8" w:rsidRPr="004B540D" w:rsidRDefault="00273DA8" w:rsidP="00273DA8">
      <w:pPr>
        <w:pStyle w:val="a3"/>
        <w:numPr>
          <w:ilvl w:val="0"/>
          <w:numId w:val="4"/>
        </w:numPr>
        <w:ind w:firstLineChars="0"/>
        <w:rPr>
          <w:rFonts w:eastAsiaTheme="minorHAnsi"/>
          <w:b/>
          <w:sz w:val="32"/>
          <w:szCs w:val="32"/>
        </w:rPr>
      </w:pPr>
      <w:r w:rsidRPr="004B540D">
        <w:rPr>
          <w:rFonts w:eastAsiaTheme="minorHAnsi" w:hint="eastAsia"/>
          <w:b/>
          <w:sz w:val="32"/>
          <w:szCs w:val="32"/>
        </w:rPr>
        <w:t>当前应完成的工作：</w:t>
      </w:r>
    </w:p>
    <w:p w:rsidR="00273DA8" w:rsidRPr="009643FD" w:rsidRDefault="00273DA8" w:rsidP="00273DA8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地下人防</w:t>
      </w:r>
    </w:p>
    <w:p w:rsidR="00273DA8" w:rsidRPr="009643FD" w:rsidRDefault="00273DA8" w:rsidP="00273DA8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拆除全部分隔，清除全部堆物和垃圾</w:t>
      </w:r>
    </w:p>
    <w:p w:rsidR="00273DA8" w:rsidRPr="009643FD" w:rsidRDefault="00273DA8" w:rsidP="00273DA8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修复地下室和楼层通道防火门</w:t>
      </w:r>
    </w:p>
    <w:p w:rsidR="00273DA8" w:rsidRPr="009643FD" w:rsidRDefault="00273DA8" w:rsidP="00273DA8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打开地下室东南角出入口，完成坡道整修</w:t>
      </w:r>
    </w:p>
    <w:p w:rsidR="00273DA8" w:rsidRPr="009643FD" w:rsidRDefault="00273DA8" w:rsidP="00273DA8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lastRenderedPageBreak/>
        <w:t>检查配齐消费设备和器材</w:t>
      </w:r>
    </w:p>
    <w:p w:rsidR="00273DA8" w:rsidRPr="009643FD" w:rsidRDefault="00273DA8" w:rsidP="00273DA8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调试、检修地下室防排烟系统</w:t>
      </w:r>
    </w:p>
    <w:p w:rsidR="00273DA8" w:rsidRPr="009643FD" w:rsidRDefault="00273DA8" w:rsidP="00273DA8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清除大院建筑垃圾，及南广场绿化带堆物</w:t>
      </w:r>
    </w:p>
    <w:p w:rsidR="00273DA8" w:rsidRPr="009643FD" w:rsidRDefault="00273DA8" w:rsidP="00273DA8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对化粪池进行维修和清理</w:t>
      </w:r>
    </w:p>
    <w:p w:rsidR="00273DA8" w:rsidRPr="009643FD" w:rsidRDefault="00273DA8" w:rsidP="00273DA8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修复第一池过滤网</w:t>
      </w:r>
    </w:p>
    <w:p w:rsidR="00273DA8" w:rsidRPr="009643FD" w:rsidRDefault="00273DA8" w:rsidP="00273DA8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清洗第二池深井沉淀物</w:t>
      </w:r>
    </w:p>
    <w:p w:rsidR="00273DA8" w:rsidRPr="009643FD" w:rsidRDefault="00273DA8" w:rsidP="00273DA8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梳理第二池至市政管道</w:t>
      </w:r>
    </w:p>
    <w:p w:rsidR="00273DA8" w:rsidRPr="009643FD" w:rsidRDefault="00273DA8" w:rsidP="00273DA8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对A</w:t>
      </w:r>
      <w:r w:rsidRPr="009643FD">
        <w:rPr>
          <w:rFonts w:ascii="仿宋" w:eastAsia="仿宋" w:hAnsi="仿宋"/>
          <w:sz w:val="32"/>
          <w:szCs w:val="32"/>
        </w:rPr>
        <w:t>/B</w:t>
      </w:r>
      <w:r w:rsidRPr="009643FD">
        <w:rPr>
          <w:rFonts w:ascii="仿宋" w:eastAsia="仿宋" w:hAnsi="仿宋" w:hint="eastAsia"/>
          <w:sz w:val="32"/>
          <w:szCs w:val="32"/>
        </w:rPr>
        <w:t>栋电梯进行保养</w:t>
      </w:r>
    </w:p>
    <w:p w:rsidR="00273DA8" w:rsidRPr="009643FD" w:rsidRDefault="00273DA8" w:rsidP="00273DA8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对称量功能进行恢复</w:t>
      </w:r>
    </w:p>
    <w:p w:rsidR="00273DA8" w:rsidRPr="009643FD" w:rsidRDefault="00273DA8" w:rsidP="00273DA8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紧急修复B栋货梯严重漏油</w:t>
      </w:r>
    </w:p>
    <w:p w:rsidR="00273DA8" w:rsidRPr="009643FD" w:rsidRDefault="00273DA8" w:rsidP="00273DA8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A栋电梯联动</w:t>
      </w:r>
    </w:p>
    <w:p w:rsidR="00273DA8" w:rsidRPr="004B540D" w:rsidRDefault="00273DA8" w:rsidP="00273DA8">
      <w:pPr>
        <w:pStyle w:val="a3"/>
        <w:numPr>
          <w:ilvl w:val="0"/>
          <w:numId w:val="4"/>
        </w:numPr>
        <w:ind w:firstLineChars="0"/>
        <w:rPr>
          <w:rFonts w:eastAsiaTheme="minorHAnsi"/>
          <w:b/>
          <w:sz w:val="32"/>
          <w:szCs w:val="32"/>
        </w:rPr>
      </w:pPr>
      <w:r w:rsidRPr="004B540D">
        <w:rPr>
          <w:rFonts w:eastAsiaTheme="minorHAnsi" w:hint="eastAsia"/>
          <w:b/>
          <w:sz w:val="32"/>
          <w:szCs w:val="32"/>
        </w:rPr>
        <w:t>完成以往承诺的整改工作</w:t>
      </w:r>
    </w:p>
    <w:p w:rsidR="00273DA8" w:rsidRPr="009643FD" w:rsidRDefault="00273DA8" w:rsidP="00273DA8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A</w:t>
      </w:r>
      <w:r w:rsidRPr="009643FD">
        <w:rPr>
          <w:rFonts w:ascii="仿宋" w:eastAsia="仿宋" w:hAnsi="仿宋"/>
          <w:sz w:val="32"/>
          <w:szCs w:val="32"/>
        </w:rPr>
        <w:t>/B</w:t>
      </w:r>
      <w:r w:rsidRPr="009643FD">
        <w:rPr>
          <w:rFonts w:ascii="仿宋" w:eastAsia="仿宋" w:hAnsi="仿宋" w:hint="eastAsia"/>
          <w:sz w:val="32"/>
          <w:szCs w:val="32"/>
        </w:rPr>
        <w:t>栋屋面防水</w:t>
      </w:r>
    </w:p>
    <w:p w:rsidR="00273DA8" w:rsidRPr="009643FD" w:rsidRDefault="00273DA8" w:rsidP="00273DA8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A</w:t>
      </w:r>
      <w:r w:rsidRPr="009643FD">
        <w:rPr>
          <w:rFonts w:ascii="仿宋" w:eastAsia="仿宋" w:hAnsi="仿宋"/>
          <w:sz w:val="32"/>
          <w:szCs w:val="32"/>
        </w:rPr>
        <w:t>/B</w:t>
      </w:r>
      <w:r w:rsidRPr="009643FD">
        <w:rPr>
          <w:rFonts w:ascii="仿宋" w:eastAsia="仿宋" w:hAnsi="仿宋" w:hint="eastAsia"/>
          <w:sz w:val="32"/>
          <w:szCs w:val="32"/>
        </w:rPr>
        <w:t>栋防火门整修</w:t>
      </w:r>
    </w:p>
    <w:p w:rsidR="00273DA8" w:rsidRPr="009643FD" w:rsidRDefault="00273DA8" w:rsidP="00273DA8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配齐</w:t>
      </w:r>
      <w:r w:rsidRPr="009643FD">
        <w:rPr>
          <w:rFonts w:ascii="仿宋" w:eastAsia="仿宋" w:hAnsi="仿宋"/>
          <w:sz w:val="32"/>
          <w:szCs w:val="32"/>
        </w:rPr>
        <w:t>A/B栋楼层、地下室、地库人防的灭火器材</w:t>
      </w:r>
    </w:p>
    <w:p w:rsidR="00273DA8" w:rsidRPr="009643FD" w:rsidRDefault="00273DA8" w:rsidP="00273DA8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/>
          <w:sz w:val="32"/>
          <w:szCs w:val="32"/>
        </w:rPr>
        <w:t>修复好</w:t>
      </w:r>
      <w:r w:rsidRPr="009643FD">
        <w:rPr>
          <w:rFonts w:ascii="仿宋" w:eastAsia="仿宋" w:hAnsi="仿宋" w:hint="eastAsia"/>
          <w:sz w:val="32"/>
          <w:szCs w:val="32"/>
        </w:rPr>
        <w:t>A</w:t>
      </w:r>
      <w:r w:rsidRPr="009643FD">
        <w:rPr>
          <w:rFonts w:ascii="仿宋" w:eastAsia="仿宋" w:hAnsi="仿宋"/>
          <w:sz w:val="32"/>
          <w:szCs w:val="32"/>
        </w:rPr>
        <w:t>/B栋楼宇涂料</w:t>
      </w:r>
    </w:p>
    <w:p w:rsidR="00273DA8" w:rsidRPr="009643FD" w:rsidRDefault="00273DA8" w:rsidP="00273DA8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A</w:t>
      </w:r>
      <w:r w:rsidRPr="009643FD">
        <w:rPr>
          <w:rFonts w:ascii="仿宋" w:eastAsia="仿宋" w:hAnsi="仿宋"/>
          <w:sz w:val="32"/>
          <w:szCs w:val="32"/>
        </w:rPr>
        <w:t>/B栋</w:t>
      </w:r>
      <w:proofErr w:type="gramStart"/>
      <w:r w:rsidRPr="009643FD">
        <w:rPr>
          <w:rFonts w:ascii="仿宋" w:eastAsia="仿宋" w:hAnsi="仿宋"/>
          <w:sz w:val="32"/>
          <w:szCs w:val="32"/>
        </w:rPr>
        <w:t>强弱电间堆物</w:t>
      </w:r>
      <w:proofErr w:type="gramEnd"/>
      <w:r w:rsidRPr="009643FD">
        <w:rPr>
          <w:rFonts w:ascii="仿宋" w:eastAsia="仿宋" w:hAnsi="仿宋"/>
          <w:sz w:val="32"/>
          <w:szCs w:val="32"/>
        </w:rPr>
        <w:t>复查</w:t>
      </w:r>
    </w:p>
    <w:p w:rsidR="00273DA8" w:rsidRPr="009643FD" w:rsidRDefault="00273DA8" w:rsidP="00273DA8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/>
          <w:sz w:val="32"/>
          <w:szCs w:val="32"/>
        </w:rPr>
        <w:t>清除和外运</w:t>
      </w:r>
      <w:r w:rsidRPr="009643FD">
        <w:rPr>
          <w:rFonts w:ascii="仿宋" w:eastAsia="仿宋" w:hAnsi="仿宋" w:hint="eastAsia"/>
          <w:sz w:val="32"/>
          <w:szCs w:val="32"/>
        </w:rPr>
        <w:t>A栋地下室堆物和垃圾</w:t>
      </w:r>
    </w:p>
    <w:p w:rsidR="00273DA8" w:rsidRPr="009643FD" w:rsidRDefault="00273DA8" w:rsidP="00273DA8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 w:hint="eastAsia"/>
          <w:sz w:val="32"/>
          <w:szCs w:val="32"/>
        </w:rPr>
        <w:t>对楼宇公共部位灯具进行检修和清洗</w:t>
      </w:r>
    </w:p>
    <w:p w:rsidR="00273DA8" w:rsidRDefault="00273DA8" w:rsidP="00273DA8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sz w:val="32"/>
          <w:szCs w:val="32"/>
        </w:rPr>
      </w:pPr>
      <w:r w:rsidRPr="009643FD">
        <w:rPr>
          <w:rFonts w:ascii="仿宋" w:eastAsia="仿宋" w:hAnsi="仿宋"/>
          <w:sz w:val="32"/>
          <w:szCs w:val="32"/>
        </w:rPr>
        <w:t>对楼宇防排烟系统进行检查</w:t>
      </w:r>
    </w:p>
    <w:p w:rsidR="00273DA8" w:rsidRDefault="00273DA8" w:rsidP="00273DA8">
      <w:pPr>
        <w:rPr>
          <w:rFonts w:asciiTheme="majorEastAsia" w:eastAsiaTheme="majorEastAsia" w:hAnsiTheme="majorEastAsia"/>
          <w:sz w:val="28"/>
          <w:szCs w:val="28"/>
        </w:rPr>
      </w:pPr>
    </w:p>
    <w:p w:rsidR="00273DA8" w:rsidRDefault="00273DA8" w:rsidP="00273DA8">
      <w:pPr>
        <w:rPr>
          <w:rFonts w:asciiTheme="majorEastAsia" w:eastAsiaTheme="majorEastAsia" w:hAnsiTheme="majorEastAsia"/>
          <w:sz w:val="28"/>
          <w:szCs w:val="28"/>
        </w:rPr>
      </w:pPr>
    </w:p>
    <w:sectPr w:rsidR="00273DA8" w:rsidSect="00BA3E3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65" w:rsidRDefault="00795D65" w:rsidP="00273DA8">
      <w:r>
        <w:separator/>
      </w:r>
    </w:p>
  </w:endnote>
  <w:endnote w:type="continuationSeparator" w:id="0">
    <w:p w:rsidR="00795D65" w:rsidRDefault="00795D65" w:rsidP="0027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65" w:rsidRDefault="00795D65" w:rsidP="00273DA8">
      <w:r>
        <w:separator/>
      </w:r>
    </w:p>
  </w:footnote>
  <w:footnote w:type="continuationSeparator" w:id="0">
    <w:p w:rsidR="00795D65" w:rsidRDefault="00795D65" w:rsidP="00273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057"/>
    <w:multiLevelType w:val="hybridMultilevel"/>
    <w:tmpl w:val="0BA29704"/>
    <w:lvl w:ilvl="0" w:tplc="BE9281C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AE043BB"/>
    <w:multiLevelType w:val="hybridMultilevel"/>
    <w:tmpl w:val="5F4077BC"/>
    <w:lvl w:ilvl="0" w:tplc="16C4C3E2">
      <w:start w:val="1"/>
      <w:numFmt w:val="upperLetter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1E525AF4"/>
    <w:multiLevelType w:val="multilevel"/>
    <w:tmpl w:val="FA88C276"/>
    <w:lvl w:ilvl="0">
      <w:start w:val="1"/>
      <w:numFmt w:val="decimal"/>
      <w:suff w:val="space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3">
    <w:nsid w:val="356053AF"/>
    <w:multiLevelType w:val="hybridMultilevel"/>
    <w:tmpl w:val="11DEB786"/>
    <w:lvl w:ilvl="0" w:tplc="109EF73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23A5CA5"/>
    <w:multiLevelType w:val="hybridMultilevel"/>
    <w:tmpl w:val="84682026"/>
    <w:lvl w:ilvl="0" w:tplc="255477FE">
      <w:start w:val="1"/>
      <w:numFmt w:val="japaneseCounting"/>
      <w:lvlText w:val="（%1）"/>
      <w:lvlJc w:val="left"/>
      <w:pPr>
        <w:ind w:left="1425" w:hanging="1005"/>
      </w:pPr>
      <w:rPr>
        <w:rFonts w:hint="default"/>
      </w:rPr>
    </w:lvl>
    <w:lvl w:ilvl="1" w:tplc="9408669A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2637314"/>
    <w:multiLevelType w:val="hybridMultilevel"/>
    <w:tmpl w:val="B2CA85F2"/>
    <w:lvl w:ilvl="0" w:tplc="D5FA7054">
      <w:start w:val="1"/>
      <w:numFmt w:val="upperLetter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68BD7472"/>
    <w:multiLevelType w:val="hybridMultilevel"/>
    <w:tmpl w:val="9C72684A"/>
    <w:lvl w:ilvl="0" w:tplc="E49022B4">
      <w:start w:val="1"/>
      <w:numFmt w:val="japaneseCounting"/>
      <w:lvlText w:val="（%1）"/>
      <w:lvlJc w:val="left"/>
      <w:pPr>
        <w:ind w:left="147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2847496"/>
    <w:multiLevelType w:val="hybridMultilevel"/>
    <w:tmpl w:val="4CB4F6E0"/>
    <w:lvl w:ilvl="0" w:tplc="190421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2905CE"/>
    <w:multiLevelType w:val="hybridMultilevel"/>
    <w:tmpl w:val="36CA71AE"/>
    <w:lvl w:ilvl="0" w:tplc="86A873BA">
      <w:start w:val="1"/>
      <w:numFmt w:val="upperLetter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BE"/>
    <w:rsid w:val="000600D8"/>
    <w:rsid w:val="00071C1B"/>
    <w:rsid w:val="000C4144"/>
    <w:rsid w:val="00173F13"/>
    <w:rsid w:val="0027256F"/>
    <w:rsid w:val="00273DA8"/>
    <w:rsid w:val="00315FC6"/>
    <w:rsid w:val="0033151B"/>
    <w:rsid w:val="00430A80"/>
    <w:rsid w:val="005331C3"/>
    <w:rsid w:val="00580DCF"/>
    <w:rsid w:val="005E495F"/>
    <w:rsid w:val="006F320F"/>
    <w:rsid w:val="007148EA"/>
    <w:rsid w:val="0077628F"/>
    <w:rsid w:val="00795D65"/>
    <w:rsid w:val="00805E7E"/>
    <w:rsid w:val="008C7A06"/>
    <w:rsid w:val="009262A2"/>
    <w:rsid w:val="0092654D"/>
    <w:rsid w:val="00937D50"/>
    <w:rsid w:val="009526B9"/>
    <w:rsid w:val="009E125C"/>
    <w:rsid w:val="00A43B28"/>
    <w:rsid w:val="00A4480D"/>
    <w:rsid w:val="00BA3E3F"/>
    <w:rsid w:val="00BA5EBE"/>
    <w:rsid w:val="00BC1D97"/>
    <w:rsid w:val="00C53E78"/>
    <w:rsid w:val="00CA39CA"/>
    <w:rsid w:val="00D30BDE"/>
    <w:rsid w:val="00DB6FF3"/>
    <w:rsid w:val="00DD6751"/>
    <w:rsid w:val="00EE72A9"/>
    <w:rsid w:val="00F16EFD"/>
    <w:rsid w:val="00F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B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73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3D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3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3D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B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73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3D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3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3D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180</Words>
  <Characters>1032</Characters>
  <Application>Microsoft Office Word</Application>
  <DocSecurity>0</DocSecurity>
  <Lines>8</Lines>
  <Paragraphs>2</Paragraphs>
  <ScaleCrop>false</ScaleCrop>
  <Company>Sky123.Org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Work2</cp:lastModifiedBy>
  <cp:revision>9</cp:revision>
  <dcterms:created xsi:type="dcterms:W3CDTF">2024-03-15T14:34:00Z</dcterms:created>
  <dcterms:modified xsi:type="dcterms:W3CDTF">2024-03-21T21:28:00Z</dcterms:modified>
</cp:coreProperties>
</file>