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6" w:rsidRDefault="00DB4316" w:rsidP="00657371">
      <w:pPr>
        <w:jc w:val="center"/>
        <w:rPr>
          <w:b/>
          <w:sz w:val="44"/>
          <w:szCs w:val="44"/>
        </w:rPr>
      </w:pPr>
    </w:p>
    <w:p w:rsidR="00011E1E" w:rsidRPr="001277B7" w:rsidRDefault="004E43EB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proofErr w:type="gramStart"/>
      <w:r w:rsidRPr="001277B7">
        <w:rPr>
          <w:rFonts w:asciiTheme="minorEastAsia" w:hAnsiTheme="minorEastAsia" w:hint="eastAsia"/>
          <w:b/>
          <w:sz w:val="48"/>
          <w:szCs w:val="48"/>
        </w:rPr>
        <w:t>2024年</w:t>
      </w:r>
      <w:r w:rsidR="003A1C98" w:rsidRPr="001277B7">
        <w:rPr>
          <w:rFonts w:asciiTheme="minorEastAsia" w:hAnsiTheme="minorEastAsia" w:hint="eastAsia"/>
          <w:b/>
          <w:sz w:val="48"/>
          <w:szCs w:val="48"/>
        </w:rPr>
        <w:t>7</w:t>
      </w:r>
      <w:r w:rsidRPr="001277B7">
        <w:rPr>
          <w:rFonts w:asciiTheme="minorEastAsia" w:hAnsiTheme="minorEastAsia" w:hint="eastAsia"/>
          <w:b/>
          <w:sz w:val="48"/>
          <w:szCs w:val="48"/>
        </w:rPr>
        <w:t>月</w:t>
      </w:r>
      <w:r w:rsidR="003A1C98" w:rsidRPr="001277B7">
        <w:rPr>
          <w:rFonts w:asciiTheme="minorEastAsia" w:hAnsiTheme="minorEastAsia" w:hint="eastAsia"/>
          <w:b/>
          <w:sz w:val="48"/>
          <w:szCs w:val="48"/>
        </w:rPr>
        <w:t>1</w:t>
      </w:r>
      <w:r w:rsidRPr="001277B7">
        <w:rPr>
          <w:rFonts w:asciiTheme="minorEastAsia" w:hAnsiTheme="minorEastAsia" w:hint="eastAsia"/>
          <w:b/>
          <w:sz w:val="48"/>
          <w:szCs w:val="48"/>
        </w:rPr>
        <w:t>日业委会</w:t>
      </w:r>
      <w:proofErr w:type="gramEnd"/>
      <w:r w:rsidRPr="001277B7">
        <w:rPr>
          <w:rFonts w:asciiTheme="minorEastAsia" w:hAnsiTheme="minorEastAsia" w:hint="eastAsia"/>
          <w:b/>
          <w:sz w:val="48"/>
          <w:szCs w:val="48"/>
        </w:rPr>
        <w:t>工作会议</w:t>
      </w:r>
      <w:r w:rsidR="00E32DBD" w:rsidRPr="001277B7">
        <w:rPr>
          <w:rFonts w:asciiTheme="minorEastAsia" w:hAnsiTheme="minorEastAsia" w:hint="eastAsia"/>
          <w:b/>
          <w:sz w:val="48"/>
          <w:szCs w:val="48"/>
        </w:rPr>
        <w:t>纪要</w:t>
      </w:r>
    </w:p>
    <w:p w:rsidR="000F3D5E" w:rsidRPr="001277B7" w:rsidRDefault="000F3D5E" w:rsidP="00657371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657371" w:rsidRPr="001277B7" w:rsidRDefault="00525DA4" w:rsidP="0065737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 w:rsidRPr="001277B7">
        <w:rPr>
          <w:rFonts w:asciiTheme="majorEastAsia" w:eastAsiaTheme="majorEastAsia" w:hAnsiTheme="majorEastAsia" w:hint="eastAsia"/>
          <w:b/>
          <w:sz w:val="32"/>
          <w:szCs w:val="32"/>
        </w:rPr>
        <w:t>6月22日业委会</w:t>
      </w:r>
      <w:proofErr w:type="gramEnd"/>
      <w:r w:rsidRPr="001277B7">
        <w:rPr>
          <w:rFonts w:asciiTheme="majorEastAsia" w:eastAsiaTheme="majorEastAsia" w:hAnsiTheme="majorEastAsia" w:hint="eastAsia"/>
          <w:b/>
          <w:sz w:val="32"/>
          <w:szCs w:val="32"/>
        </w:rPr>
        <w:t>会议</w:t>
      </w:r>
      <w:r w:rsidR="000F3D5E" w:rsidRPr="001277B7">
        <w:rPr>
          <w:rFonts w:asciiTheme="majorEastAsia" w:eastAsiaTheme="majorEastAsia" w:hAnsiTheme="majorEastAsia" w:hint="eastAsia"/>
          <w:b/>
          <w:sz w:val="32"/>
          <w:szCs w:val="32"/>
        </w:rPr>
        <w:t>出席人：孙剑忠、陈易峰、顾新刚、乐军</w:t>
      </w:r>
    </w:p>
    <w:p w:rsidR="00525DA4" w:rsidRPr="001277B7" w:rsidRDefault="001277B7" w:rsidP="00525DA4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="00525DA4" w:rsidRPr="001277B7">
        <w:rPr>
          <w:rFonts w:asciiTheme="majorEastAsia" w:eastAsiaTheme="majorEastAsia" w:hAnsiTheme="majorEastAsia" w:hint="eastAsia"/>
          <w:b/>
          <w:sz w:val="32"/>
          <w:szCs w:val="32"/>
        </w:rPr>
        <w:t>月1日业委会</w:t>
      </w:r>
      <w:proofErr w:type="gramEnd"/>
      <w:r w:rsidR="00525DA4" w:rsidRPr="001277B7">
        <w:rPr>
          <w:rFonts w:asciiTheme="majorEastAsia" w:eastAsiaTheme="majorEastAsia" w:hAnsiTheme="majorEastAsia" w:hint="eastAsia"/>
          <w:b/>
          <w:sz w:val="32"/>
          <w:szCs w:val="32"/>
        </w:rPr>
        <w:t>与物业会议出席人：孙剑忠、陈易峰、顾新刚</w:t>
      </w:r>
      <w:r w:rsidR="008D5B9A" w:rsidRPr="001277B7">
        <w:rPr>
          <w:rFonts w:asciiTheme="majorEastAsia" w:eastAsiaTheme="majorEastAsia" w:hAnsiTheme="majorEastAsia" w:hint="eastAsia"/>
          <w:b/>
          <w:sz w:val="32"/>
          <w:szCs w:val="32"/>
        </w:rPr>
        <w:t>、陈国强</w:t>
      </w:r>
    </w:p>
    <w:p w:rsidR="00E32DBD" w:rsidRPr="001277B7" w:rsidRDefault="008D5B9A" w:rsidP="00657371">
      <w:pPr>
        <w:jc w:val="left"/>
        <w:rPr>
          <w:rFonts w:asciiTheme="majorEastAsia" w:eastAsiaTheme="majorEastAsia" w:hAnsiTheme="majorEastAsia"/>
          <w:b/>
          <w:i/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下列红色</w:t>
      </w:r>
      <w:proofErr w:type="gramStart"/>
      <w:r w:rsidR="006222C1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斜体</w:t>
      </w: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为</w:t>
      </w:r>
      <w:proofErr w:type="gramEnd"/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物业重点配合项目</w:t>
      </w:r>
    </w:p>
    <w:p w:rsidR="008D5B9A" w:rsidRPr="001277B7" w:rsidRDefault="008D5B9A" w:rsidP="00657371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p w:rsidR="00096645" w:rsidRPr="001277B7" w:rsidRDefault="00096645" w:rsidP="001277B7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基本情况交流</w:t>
      </w:r>
    </w:p>
    <w:p w:rsidR="00096645" w:rsidRPr="001277B7" w:rsidRDefault="00096645" w:rsidP="001277B7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月停车历史遗留问题的解决方案讨论</w:t>
      </w:r>
    </w:p>
    <w:p w:rsidR="00096645" w:rsidRPr="001277B7" w:rsidRDefault="00E32DBD" w:rsidP="001277B7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i/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通过</w:t>
      </w:r>
      <w:r w:rsidR="00096645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授权电费自动扣账</w:t>
      </w:r>
    </w:p>
    <w:p w:rsidR="00E32DBD" w:rsidRPr="001277B7" w:rsidRDefault="00E32DBD" w:rsidP="001277B7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通过</w:t>
      </w:r>
      <w:r w:rsidR="00CB316B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低值易耗品简易采购流程确认函</w:t>
      </w:r>
    </w:p>
    <w:p w:rsidR="004E43EB" w:rsidRPr="001277B7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4E43EB" w:rsidRPr="001277B7">
        <w:rPr>
          <w:rFonts w:asciiTheme="majorEastAsia" w:eastAsiaTheme="majorEastAsia" w:hAnsiTheme="majorEastAsia" w:hint="eastAsia"/>
          <w:b/>
          <w:sz w:val="44"/>
          <w:szCs w:val="44"/>
        </w:rPr>
        <w:t>6月份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完成</w:t>
      </w:r>
      <w:r w:rsidR="004E43EB" w:rsidRPr="001277B7"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</w:p>
    <w:p w:rsidR="004E43EB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i/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B幢杂物基本出清</w:t>
      </w:r>
      <w:r w:rsidR="000F3D5E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，还需</w:t>
      </w:r>
      <w:r w:rsidR="00525DA4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物业</w:t>
      </w:r>
      <w:r w:rsidR="000F3D5E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上门确认，并</w:t>
      </w:r>
      <w:proofErr w:type="gramStart"/>
      <w:r w:rsidR="000F3D5E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签承诺</w:t>
      </w:r>
      <w:proofErr w:type="gramEnd"/>
      <w:r w:rsidR="000F3D5E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书</w:t>
      </w:r>
    </w:p>
    <w:p w:rsidR="004E43EB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proofErr w:type="gramStart"/>
      <w:r w:rsidRPr="001277B7">
        <w:rPr>
          <w:rFonts w:hint="eastAsia"/>
          <w:sz w:val="44"/>
          <w:szCs w:val="44"/>
        </w:rPr>
        <w:t>地面消防</w:t>
      </w:r>
      <w:proofErr w:type="gramEnd"/>
      <w:r w:rsidRPr="001277B7">
        <w:rPr>
          <w:rFonts w:hint="eastAsia"/>
          <w:sz w:val="44"/>
          <w:szCs w:val="44"/>
        </w:rPr>
        <w:t>漏水已解决</w:t>
      </w:r>
      <w:r w:rsidR="000F3D5E" w:rsidRPr="001277B7">
        <w:rPr>
          <w:rFonts w:hint="eastAsia"/>
          <w:sz w:val="44"/>
          <w:szCs w:val="44"/>
        </w:rPr>
        <w:t>，丁先生费用未结</w:t>
      </w:r>
    </w:p>
    <w:p w:rsidR="00B1177C" w:rsidRPr="001277B7" w:rsidRDefault="00B1177C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雨水、污水、废水管道清理完成</w:t>
      </w:r>
    </w:p>
    <w:p w:rsidR="00B1177C" w:rsidRPr="001277B7" w:rsidRDefault="00B1177C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proofErr w:type="gramStart"/>
      <w:r w:rsidRPr="001277B7">
        <w:rPr>
          <w:rFonts w:hint="eastAsia"/>
          <w:sz w:val="44"/>
          <w:szCs w:val="44"/>
        </w:rPr>
        <w:t>电梯厅北向</w:t>
      </w:r>
      <w:proofErr w:type="gramEnd"/>
      <w:r w:rsidRPr="001277B7">
        <w:rPr>
          <w:rFonts w:hint="eastAsia"/>
          <w:sz w:val="44"/>
          <w:szCs w:val="44"/>
        </w:rPr>
        <w:t>窗口防抽烟</w:t>
      </w:r>
      <w:proofErr w:type="gramStart"/>
      <w:r w:rsidRPr="001277B7">
        <w:rPr>
          <w:rFonts w:hint="eastAsia"/>
          <w:sz w:val="44"/>
          <w:szCs w:val="44"/>
        </w:rPr>
        <w:t>固窗器已</w:t>
      </w:r>
      <w:proofErr w:type="gramEnd"/>
      <w:r w:rsidRPr="001277B7">
        <w:rPr>
          <w:rFonts w:hint="eastAsia"/>
          <w:sz w:val="44"/>
          <w:szCs w:val="44"/>
        </w:rPr>
        <w:t>落实</w:t>
      </w:r>
    </w:p>
    <w:p w:rsidR="00B1177C" w:rsidRPr="001277B7" w:rsidRDefault="00B1177C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顺丰工作点已移至地下室</w:t>
      </w:r>
      <w:r w:rsidR="000F3D5E" w:rsidRPr="001277B7">
        <w:rPr>
          <w:rFonts w:hint="eastAsia"/>
          <w:sz w:val="44"/>
          <w:szCs w:val="44"/>
        </w:rPr>
        <w:t>，地下室屎尿味去除要加强</w:t>
      </w:r>
    </w:p>
    <w:p w:rsidR="004E43EB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物业会客室</w:t>
      </w:r>
      <w:r w:rsidRPr="001277B7">
        <w:rPr>
          <w:rFonts w:hint="eastAsia"/>
          <w:sz w:val="44"/>
          <w:szCs w:val="44"/>
        </w:rPr>
        <w:t>/</w:t>
      </w:r>
      <w:r w:rsidRPr="001277B7">
        <w:rPr>
          <w:rFonts w:hint="eastAsia"/>
          <w:sz w:val="44"/>
          <w:szCs w:val="44"/>
        </w:rPr>
        <w:t>休息室装修完成</w:t>
      </w:r>
    </w:p>
    <w:p w:rsidR="004E43EB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节能灯具更换全部完成</w:t>
      </w:r>
    </w:p>
    <w:p w:rsidR="004E43EB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i/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上半年水箱清洗完成</w:t>
      </w:r>
      <w:r w:rsidR="00525DA4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，催水质报告正本公示</w:t>
      </w:r>
    </w:p>
    <w:p w:rsidR="00096645" w:rsidRPr="001277B7" w:rsidRDefault="004E43EB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i/>
          <w:color w:val="FF0000"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水箱</w:t>
      </w:r>
      <w:r w:rsidR="00D54BC4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清洗/</w:t>
      </w:r>
      <w:r w:rsidR="00D54BC4" w:rsidRPr="001277B7">
        <w:rPr>
          <w:rFonts w:asciiTheme="majorEastAsia" w:eastAsiaTheme="majorEastAsia" w:hAnsiTheme="majorEastAsia" w:hint="eastAsia"/>
          <w:b/>
          <w:sz w:val="44"/>
          <w:szCs w:val="44"/>
        </w:rPr>
        <w:t>建筑垃圾处理</w:t>
      </w:r>
      <w:r w:rsidR="00D54BC4" w:rsidRPr="001277B7">
        <w:rPr>
          <w:rFonts w:asciiTheme="majorEastAsia" w:eastAsiaTheme="majorEastAsia" w:hAnsiTheme="majorEastAsia" w:hint="eastAsia"/>
          <w:b/>
          <w:i/>
          <w:color w:val="FF0000"/>
          <w:sz w:val="44"/>
          <w:szCs w:val="44"/>
        </w:rPr>
        <w:t>合同完成</w:t>
      </w:r>
    </w:p>
    <w:p w:rsidR="00B40ACF" w:rsidRPr="001277B7" w:rsidRDefault="00096645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小区基本数据的确定</w:t>
      </w:r>
    </w:p>
    <w:p w:rsidR="00B40ACF" w:rsidRPr="001277B7" w:rsidRDefault="00B40ACF" w:rsidP="001277B7">
      <w:pPr>
        <w:spacing w:line="480" w:lineRule="exact"/>
        <w:ind w:firstLineChars="100" w:firstLine="44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建筑面积：</w:t>
      </w:r>
      <w:r w:rsidRPr="001277B7">
        <w:rPr>
          <w:rFonts w:hint="eastAsia"/>
          <w:sz w:val="44"/>
          <w:szCs w:val="44"/>
        </w:rPr>
        <w:t>5</w:t>
      </w:r>
      <w:r w:rsidR="001B58F0" w:rsidRPr="001277B7">
        <w:rPr>
          <w:rFonts w:hint="eastAsia"/>
          <w:sz w:val="44"/>
          <w:szCs w:val="44"/>
        </w:rPr>
        <w:t>5982.84</w:t>
      </w:r>
      <w:r w:rsidRPr="001277B7">
        <w:rPr>
          <w:rFonts w:hint="eastAsia"/>
          <w:sz w:val="44"/>
          <w:szCs w:val="44"/>
        </w:rPr>
        <w:t>平方米</w:t>
      </w:r>
    </w:p>
    <w:p w:rsidR="00096645" w:rsidRPr="001277B7" w:rsidRDefault="00B40ACF" w:rsidP="001277B7">
      <w:pPr>
        <w:pStyle w:val="a3"/>
        <w:spacing w:line="480" w:lineRule="exact"/>
        <w:ind w:firstLine="88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收费面积：</w:t>
      </w:r>
      <w:r w:rsidRPr="001277B7">
        <w:rPr>
          <w:rFonts w:hint="eastAsia"/>
          <w:sz w:val="44"/>
          <w:szCs w:val="44"/>
        </w:rPr>
        <w:t>5</w:t>
      </w:r>
      <w:r w:rsidR="001B58F0" w:rsidRPr="001277B7">
        <w:rPr>
          <w:rFonts w:hint="eastAsia"/>
          <w:sz w:val="44"/>
          <w:szCs w:val="44"/>
        </w:rPr>
        <w:t>3593.63</w:t>
      </w:r>
      <w:r w:rsidR="001B58F0" w:rsidRPr="001277B7">
        <w:rPr>
          <w:rFonts w:hint="eastAsia"/>
          <w:sz w:val="44"/>
          <w:szCs w:val="44"/>
        </w:rPr>
        <w:t>（</w:t>
      </w:r>
      <w:r w:rsidR="001B58F0" w:rsidRPr="001277B7">
        <w:rPr>
          <w:rFonts w:hint="eastAsia"/>
          <w:sz w:val="44"/>
          <w:szCs w:val="44"/>
        </w:rPr>
        <w:t>26767.72+24330.54+2495.37</w:t>
      </w:r>
      <w:r w:rsidR="001B58F0" w:rsidRPr="001277B7">
        <w:rPr>
          <w:rFonts w:hint="eastAsia"/>
          <w:sz w:val="44"/>
          <w:szCs w:val="44"/>
        </w:rPr>
        <w:t>）</w:t>
      </w:r>
    </w:p>
    <w:p w:rsidR="00B40ACF" w:rsidRPr="001277B7" w:rsidRDefault="00B40ACF" w:rsidP="001277B7">
      <w:pPr>
        <w:spacing w:line="480" w:lineRule="exact"/>
        <w:ind w:firstLineChars="200" w:firstLine="88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未包含在收费面积中：车库</w:t>
      </w:r>
      <w:r w:rsidRPr="001277B7">
        <w:rPr>
          <w:rFonts w:hint="eastAsia"/>
          <w:sz w:val="44"/>
          <w:szCs w:val="44"/>
        </w:rPr>
        <w:t>1505.55</w:t>
      </w:r>
      <w:r w:rsidRPr="001277B7">
        <w:rPr>
          <w:rFonts w:hint="eastAsia"/>
          <w:sz w:val="44"/>
          <w:szCs w:val="44"/>
        </w:rPr>
        <w:t>平方米</w:t>
      </w:r>
    </w:p>
    <w:p w:rsidR="00B40ACF" w:rsidRDefault="00B40ACF" w:rsidP="001277B7">
      <w:pPr>
        <w:pStyle w:val="a3"/>
        <w:spacing w:line="480" w:lineRule="exact"/>
        <w:ind w:left="420" w:firstLineChars="0" w:firstLine="0"/>
        <w:jc w:val="left"/>
        <w:rPr>
          <w:rFonts w:hint="eastAsia"/>
          <w:sz w:val="44"/>
          <w:szCs w:val="44"/>
        </w:rPr>
      </w:pPr>
      <w:r w:rsidRPr="001277B7">
        <w:rPr>
          <w:rFonts w:hint="eastAsia"/>
          <w:sz w:val="44"/>
          <w:szCs w:val="44"/>
        </w:rPr>
        <w:t xml:space="preserve">              </w:t>
      </w:r>
      <w:r w:rsidR="001B58F0" w:rsidRPr="001277B7">
        <w:rPr>
          <w:rFonts w:hint="eastAsia"/>
          <w:sz w:val="44"/>
          <w:szCs w:val="44"/>
        </w:rPr>
        <w:t xml:space="preserve">       </w:t>
      </w:r>
      <w:r w:rsidRPr="001277B7">
        <w:rPr>
          <w:rFonts w:hint="eastAsia"/>
          <w:sz w:val="44"/>
          <w:szCs w:val="44"/>
        </w:rPr>
        <w:t xml:space="preserve"> </w:t>
      </w:r>
      <w:r w:rsidRPr="001277B7">
        <w:rPr>
          <w:rFonts w:hint="eastAsia"/>
          <w:sz w:val="44"/>
          <w:szCs w:val="44"/>
        </w:rPr>
        <w:t>库房</w:t>
      </w:r>
      <w:r w:rsidRPr="001277B7">
        <w:rPr>
          <w:rFonts w:hint="eastAsia"/>
          <w:sz w:val="44"/>
          <w:szCs w:val="44"/>
        </w:rPr>
        <w:t>8</w:t>
      </w:r>
      <w:r w:rsidR="00744308" w:rsidRPr="001277B7">
        <w:rPr>
          <w:rFonts w:hint="eastAsia"/>
          <w:sz w:val="44"/>
          <w:szCs w:val="44"/>
        </w:rPr>
        <w:t>83.66</w:t>
      </w:r>
      <w:r w:rsidRPr="001277B7">
        <w:rPr>
          <w:rFonts w:hint="eastAsia"/>
          <w:sz w:val="44"/>
          <w:szCs w:val="44"/>
        </w:rPr>
        <w:t>平方米</w:t>
      </w:r>
      <w:r w:rsidRPr="001277B7">
        <w:rPr>
          <w:rFonts w:hint="eastAsia"/>
          <w:sz w:val="44"/>
          <w:szCs w:val="44"/>
        </w:rPr>
        <w:t xml:space="preserve"> </w:t>
      </w:r>
    </w:p>
    <w:p w:rsidR="001277B7" w:rsidRPr="001277B7" w:rsidRDefault="001277B7" w:rsidP="001277B7">
      <w:pPr>
        <w:pStyle w:val="a3"/>
        <w:spacing w:line="480" w:lineRule="exact"/>
        <w:ind w:left="420" w:firstLineChars="0" w:firstLine="0"/>
        <w:jc w:val="left"/>
        <w:rPr>
          <w:sz w:val="44"/>
          <w:szCs w:val="44"/>
        </w:rPr>
      </w:pPr>
      <w:bookmarkStart w:id="0" w:name="_GoBack"/>
      <w:bookmarkEnd w:id="0"/>
    </w:p>
    <w:p w:rsidR="00D54BC4" w:rsidRPr="001277B7" w:rsidRDefault="00D54BC4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lastRenderedPageBreak/>
        <w:t>水箱管道</w:t>
      </w:r>
      <w:r w:rsidRPr="001277B7">
        <w:rPr>
          <w:rFonts w:hint="eastAsia"/>
          <w:sz w:val="44"/>
          <w:szCs w:val="44"/>
        </w:rPr>
        <w:t>/</w:t>
      </w:r>
      <w:r w:rsidRPr="001277B7">
        <w:rPr>
          <w:rFonts w:hint="eastAsia"/>
          <w:sz w:val="44"/>
          <w:szCs w:val="44"/>
        </w:rPr>
        <w:t>阀门修复</w:t>
      </w:r>
    </w:p>
    <w:p w:rsidR="00D54BC4" w:rsidRPr="001277B7" w:rsidRDefault="00D54BC4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防台防汛物资安排到位</w:t>
      </w:r>
    </w:p>
    <w:p w:rsidR="00D54BC4" w:rsidRPr="001277B7" w:rsidRDefault="00D54BC4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四项决议协调</w:t>
      </w:r>
      <w:r w:rsidR="00992291" w:rsidRPr="001277B7">
        <w:rPr>
          <w:rFonts w:hint="eastAsia"/>
          <w:sz w:val="44"/>
          <w:szCs w:val="44"/>
        </w:rPr>
        <w:t>中</w:t>
      </w:r>
    </w:p>
    <w:p w:rsidR="00B1177C" w:rsidRPr="001277B7" w:rsidRDefault="00B1177C" w:rsidP="001277B7">
      <w:pPr>
        <w:pStyle w:val="a3"/>
        <w:numPr>
          <w:ilvl w:val="0"/>
          <w:numId w:val="6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绿化合同确定</w:t>
      </w:r>
      <w:r w:rsidR="00992291" w:rsidRPr="001277B7">
        <w:rPr>
          <w:rFonts w:hint="eastAsia"/>
          <w:sz w:val="44"/>
          <w:szCs w:val="44"/>
        </w:rPr>
        <w:t>立项中</w:t>
      </w:r>
    </w:p>
    <w:p w:rsidR="00E32DBD" w:rsidRPr="001277B7" w:rsidRDefault="00D54BC4" w:rsidP="001277B7">
      <w:pPr>
        <w:pStyle w:val="a3"/>
        <w:numPr>
          <w:ilvl w:val="0"/>
          <w:numId w:val="6"/>
        </w:numPr>
        <w:spacing w:line="480" w:lineRule="exact"/>
        <w:ind w:left="0" w:firstLineChars="0" w:firstLine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小区杀虫完成</w:t>
      </w:r>
    </w:p>
    <w:p w:rsidR="00D54BC4" w:rsidRPr="001277B7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D54BC4" w:rsidRPr="001277B7">
        <w:rPr>
          <w:rFonts w:asciiTheme="majorEastAsia" w:eastAsiaTheme="majorEastAsia" w:hAnsiTheme="majorEastAsia" w:hint="eastAsia"/>
          <w:b/>
          <w:sz w:val="44"/>
          <w:szCs w:val="44"/>
        </w:rPr>
        <w:t>7月</w:t>
      </w:r>
      <w:r w:rsidR="008068F2" w:rsidRPr="001277B7">
        <w:rPr>
          <w:rFonts w:asciiTheme="majorEastAsia" w:eastAsiaTheme="majorEastAsia" w:hAnsiTheme="majorEastAsia" w:hint="eastAsia"/>
          <w:b/>
          <w:sz w:val="44"/>
          <w:szCs w:val="44"/>
        </w:rPr>
        <w:t>份工作建议</w:t>
      </w:r>
    </w:p>
    <w:p w:rsidR="00B1177C" w:rsidRPr="001277B7" w:rsidRDefault="00B1177C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继续物业工作规范及可考核机制的形成</w:t>
      </w:r>
    </w:p>
    <w:p w:rsidR="00096645" w:rsidRPr="001277B7" w:rsidRDefault="00096645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水、电过户及历史问题解决</w:t>
      </w:r>
      <w:r w:rsidR="000F3D5E" w:rsidRPr="001277B7">
        <w:rPr>
          <w:rFonts w:hint="eastAsia"/>
          <w:b/>
          <w:i/>
          <w:color w:val="FF0000"/>
          <w:sz w:val="44"/>
          <w:szCs w:val="44"/>
        </w:rPr>
        <w:t>要向</w:t>
      </w:r>
      <w:proofErr w:type="gramStart"/>
      <w:r w:rsidR="000F3D5E" w:rsidRPr="001277B7">
        <w:rPr>
          <w:rFonts w:hint="eastAsia"/>
          <w:b/>
          <w:i/>
          <w:color w:val="FF0000"/>
          <w:sz w:val="44"/>
          <w:szCs w:val="44"/>
        </w:rPr>
        <w:t>街道房</w:t>
      </w:r>
      <w:proofErr w:type="gramEnd"/>
      <w:r w:rsidR="000F3D5E" w:rsidRPr="001277B7">
        <w:rPr>
          <w:rFonts w:hint="eastAsia"/>
          <w:b/>
          <w:i/>
          <w:color w:val="FF0000"/>
          <w:sz w:val="44"/>
          <w:szCs w:val="44"/>
        </w:rPr>
        <w:t>办、居委会反映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B</w:t>
      </w:r>
      <w:r w:rsidRPr="001277B7">
        <w:rPr>
          <w:rFonts w:hint="eastAsia"/>
          <w:sz w:val="44"/>
          <w:szCs w:val="44"/>
        </w:rPr>
        <w:t>幢</w:t>
      </w:r>
      <w:r w:rsidRPr="001277B7">
        <w:rPr>
          <w:rFonts w:hint="eastAsia"/>
          <w:sz w:val="44"/>
          <w:szCs w:val="44"/>
        </w:rPr>
        <w:t>1</w:t>
      </w:r>
      <w:r w:rsidRPr="001277B7">
        <w:rPr>
          <w:rFonts w:hint="eastAsia"/>
          <w:sz w:val="44"/>
          <w:szCs w:val="44"/>
        </w:rPr>
        <w:t>楼大厅维修</w:t>
      </w:r>
      <w:r w:rsidR="00E32DBD" w:rsidRPr="001277B7">
        <w:rPr>
          <w:rFonts w:hint="eastAsia"/>
          <w:sz w:val="44"/>
          <w:szCs w:val="44"/>
        </w:rPr>
        <w:t>在</w:t>
      </w:r>
      <w:r w:rsidR="00E32DBD" w:rsidRPr="001277B7">
        <w:rPr>
          <w:rFonts w:hint="eastAsia"/>
          <w:sz w:val="44"/>
          <w:szCs w:val="44"/>
        </w:rPr>
        <w:t>15</w:t>
      </w:r>
      <w:r w:rsidR="00E32DBD" w:rsidRPr="001277B7">
        <w:rPr>
          <w:rFonts w:hint="eastAsia"/>
          <w:sz w:val="44"/>
          <w:szCs w:val="44"/>
        </w:rPr>
        <w:t>天内完成，出告示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绿化</w:t>
      </w:r>
      <w:r w:rsidRPr="001277B7">
        <w:rPr>
          <w:rFonts w:hint="eastAsia"/>
          <w:b/>
          <w:i/>
          <w:color w:val="FF0000"/>
          <w:sz w:val="44"/>
          <w:szCs w:val="44"/>
        </w:rPr>
        <w:t>/</w:t>
      </w:r>
      <w:r w:rsidRPr="001277B7">
        <w:rPr>
          <w:rFonts w:hint="eastAsia"/>
          <w:b/>
          <w:i/>
          <w:color w:val="FF0000"/>
          <w:sz w:val="44"/>
          <w:szCs w:val="44"/>
        </w:rPr>
        <w:t>避雷合同完成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消防阀门更换</w:t>
      </w:r>
      <w:r w:rsidR="00B1177C" w:rsidRPr="001277B7">
        <w:rPr>
          <w:rFonts w:hint="eastAsia"/>
          <w:b/>
          <w:i/>
          <w:color w:val="FF0000"/>
          <w:sz w:val="44"/>
          <w:szCs w:val="44"/>
        </w:rPr>
        <w:t>完成</w:t>
      </w:r>
    </w:p>
    <w:p w:rsidR="00B1177C" w:rsidRPr="001277B7" w:rsidRDefault="00B1177C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电梯大修完成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四个项目实施的前期准备</w:t>
      </w:r>
    </w:p>
    <w:p w:rsidR="008D5B9A" w:rsidRPr="001277B7" w:rsidRDefault="008D5B9A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四个项目表决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空调滴水的逐步解决</w:t>
      </w:r>
    </w:p>
    <w:p w:rsidR="008068F2" w:rsidRPr="001277B7" w:rsidRDefault="008068F2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警署</w:t>
      </w:r>
      <w:r w:rsidRPr="001277B7">
        <w:rPr>
          <w:rFonts w:hint="eastAsia"/>
          <w:sz w:val="44"/>
          <w:szCs w:val="44"/>
        </w:rPr>
        <w:t>/</w:t>
      </w:r>
      <w:r w:rsidRPr="001277B7">
        <w:rPr>
          <w:rFonts w:hint="eastAsia"/>
          <w:sz w:val="44"/>
          <w:szCs w:val="44"/>
        </w:rPr>
        <w:t>居委会见证下</w:t>
      </w:r>
      <w:r w:rsidR="00657371" w:rsidRPr="001277B7">
        <w:rPr>
          <w:rFonts w:hint="eastAsia"/>
          <w:sz w:val="44"/>
          <w:szCs w:val="44"/>
        </w:rPr>
        <w:t>打开地下室无人认领房间</w:t>
      </w:r>
    </w:p>
    <w:p w:rsidR="00657371" w:rsidRPr="001277B7" w:rsidRDefault="00657371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已完成项目清账</w:t>
      </w:r>
    </w:p>
    <w:p w:rsidR="00657371" w:rsidRPr="001277B7" w:rsidRDefault="00657371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建筑垃圾处理办法</w:t>
      </w:r>
    </w:p>
    <w:p w:rsidR="00B1177C" w:rsidRPr="001277B7" w:rsidRDefault="00B1177C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水费收缴</w:t>
      </w:r>
    </w:p>
    <w:p w:rsidR="00657371" w:rsidRPr="001277B7" w:rsidRDefault="00657371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维修基金账户开通，定期存款办理完成</w:t>
      </w:r>
    </w:p>
    <w:p w:rsidR="00B1177C" w:rsidRPr="001277B7" w:rsidRDefault="00B1177C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二季度公共收益公示</w:t>
      </w:r>
    </w:p>
    <w:p w:rsidR="00B1177C" w:rsidRPr="001277B7" w:rsidRDefault="00B1177C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裙房管理</w:t>
      </w:r>
      <w:r w:rsidR="008D5B9A" w:rsidRPr="001277B7">
        <w:rPr>
          <w:rFonts w:hint="eastAsia"/>
          <w:b/>
          <w:i/>
          <w:color w:val="FF0000"/>
          <w:sz w:val="44"/>
          <w:szCs w:val="44"/>
        </w:rPr>
        <w:t>要开专题会议</w:t>
      </w:r>
    </w:p>
    <w:p w:rsidR="00657371" w:rsidRPr="001277B7" w:rsidRDefault="00657371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移动公司合同签订</w:t>
      </w:r>
      <w:r w:rsidR="008D5B9A" w:rsidRPr="001277B7">
        <w:rPr>
          <w:rFonts w:hint="eastAsia"/>
          <w:sz w:val="44"/>
          <w:szCs w:val="44"/>
        </w:rPr>
        <w:t>需在符合承诺后签订</w:t>
      </w:r>
    </w:p>
    <w:p w:rsidR="00657371" w:rsidRPr="001277B7" w:rsidRDefault="00657371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广告</w:t>
      </w:r>
      <w:r w:rsidRPr="001277B7">
        <w:rPr>
          <w:rFonts w:hint="eastAsia"/>
          <w:b/>
          <w:i/>
          <w:color w:val="FF0000"/>
          <w:sz w:val="44"/>
          <w:szCs w:val="44"/>
        </w:rPr>
        <w:t>/</w:t>
      </w:r>
      <w:r w:rsidRPr="001277B7">
        <w:rPr>
          <w:rFonts w:hint="eastAsia"/>
          <w:b/>
          <w:i/>
          <w:color w:val="FF0000"/>
          <w:sz w:val="44"/>
          <w:szCs w:val="44"/>
        </w:rPr>
        <w:t>基站合同重新签订</w:t>
      </w:r>
    </w:p>
    <w:p w:rsidR="00096645" w:rsidRPr="001277B7" w:rsidRDefault="00096645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sz w:val="44"/>
          <w:szCs w:val="44"/>
        </w:rPr>
      </w:pPr>
      <w:r w:rsidRPr="001277B7">
        <w:rPr>
          <w:rFonts w:hint="eastAsia"/>
          <w:sz w:val="44"/>
          <w:szCs w:val="44"/>
        </w:rPr>
        <w:t>制定西门门禁系统方案</w:t>
      </w:r>
    </w:p>
    <w:p w:rsidR="00E32DBD" w:rsidRPr="001277B7" w:rsidRDefault="00E32DBD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小区</w:t>
      </w:r>
      <w:r w:rsidR="008D5B9A" w:rsidRPr="001277B7">
        <w:rPr>
          <w:rFonts w:hint="eastAsia"/>
          <w:b/>
          <w:i/>
          <w:color w:val="FF0000"/>
          <w:sz w:val="44"/>
          <w:szCs w:val="44"/>
        </w:rPr>
        <w:t>地下室、车库、绿化带</w:t>
      </w:r>
      <w:r w:rsidRPr="001277B7">
        <w:rPr>
          <w:rFonts w:hint="eastAsia"/>
          <w:b/>
          <w:i/>
          <w:color w:val="FF0000"/>
          <w:sz w:val="44"/>
          <w:szCs w:val="44"/>
        </w:rPr>
        <w:t>灭蚊要</w:t>
      </w:r>
      <w:r w:rsidR="008D5B9A" w:rsidRPr="001277B7">
        <w:rPr>
          <w:rFonts w:hint="eastAsia"/>
          <w:b/>
          <w:i/>
          <w:color w:val="FF0000"/>
          <w:sz w:val="44"/>
          <w:szCs w:val="44"/>
        </w:rPr>
        <w:t>每周喷一次，再喷三次</w:t>
      </w:r>
      <w:r w:rsidRPr="001277B7">
        <w:rPr>
          <w:rFonts w:hint="eastAsia"/>
          <w:b/>
          <w:i/>
          <w:color w:val="FF0000"/>
          <w:sz w:val="44"/>
          <w:szCs w:val="44"/>
        </w:rPr>
        <w:t>，并购置灭蚊灯</w:t>
      </w:r>
    </w:p>
    <w:p w:rsidR="008D5B9A" w:rsidRPr="001277B7" w:rsidRDefault="008D5B9A" w:rsidP="001277B7">
      <w:pPr>
        <w:pStyle w:val="a3"/>
        <w:numPr>
          <w:ilvl w:val="0"/>
          <w:numId w:val="3"/>
        </w:numPr>
        <w:spacing w:line="480" w:lineRule="exact"/>
        <w:ind w:firstLineChars="0"/>
        <w:jc w:val="left"/>
        <w:rPr>
          <w:b/>
          <w:i/>
          <w:color w:val="FF0000"/>
          <w:sz w:val="44"/>
          <w:szCs w:val="44"/>
        </w:rPr>
      </w:pPr>
      <w:r w:rsidRPr="001277B7">
        <w:rPr>
          <w:rFonts w:hint="eastAsia"/>
          <w:b/>
          <w:i/>
          <w:color w:val="FF0000"/>
          <w:sz w:val="44"/>
          <w:szCs w:val="44"/>
        </w:rPr>
        <w:t>地下室、车库配置驱狗器、解决狗到处拉屎拉尿的问题</w:t>
      </w:r>
    </w:p>
    <w:p w:rsidR="00E32DBD" w:rsidRPr="001277B7" w:rsidRDefault="00E32DBD" w:rsidP="00E32DBD">
      <w:pPr>
        <w:spacing w:line="440" w:lineRule="exact"/>
        <w:jc w:val="left"/>
        <w:rPr>
          <w:sz w:val="44"/>
          <w:szCs w:val="44"/>
        </w:rPr>
      </w:pPr>
    </w:p>
    <w:sectPr w:rsidR="00E32DBD" w:rsidRPr="001277B7" w:rsidSect="00127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17" w:rsidRDefault="00221817" w:rsidP="001277B7">
      <w:r>
        <w:separator/>
      </w:r>
    </w:p>
  </w:endnote>
  <w:endnote w:type="continuationSeparator" w:id="0">
    <w:p w:rsidR="00221817" w:rsidRDefault="00221817" w:rsidP="001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17" w:rsidRDefault="00221817" w:rsidP="001277B7">
      <w:r>
        <w:separator/>
      </w:r>
    </w:p>
  </w:footnote>
  <w:footnote w:type="continuationSeparator" w:id="0">
    <w:p w:rsidR="00221817" w:rsidRDefault="00221817" w:rsidP="0012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E4"/>
    <w:multiLevelType w:val="hybridMultilevel"/>
    <w:tmpl w:val="0B949C2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1A475E"/>
    <w:multiLevelType w:val="hybridMultilevel"/>
    <w:tmpl w:val="40B6066C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690554"/>
    <w:multiLevelType w:val="hybridMultilevel"/>
    <w:tmpl w:val="4920DC4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8D6769"/>
    <w:multiLevelType w:val="hybridMultilevel"/>
    <w:tmpl w:val="92CAC35C"/>
    <w:lvl w:ilvl="0" w:tplc="334C604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85E25E3"/>
    <w:multiLevelType w:val="hybridMultilevel"/>
    <w:tmpl w:val="7C36807E"/>
    <w:lvl w:ilvl="0" w:tplc="2A94EC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2B4E05"/>
    <w:multiLevelType w:val="hybridMultilevel"/>
    <w:tmpl w:val="DB28501C"/>
    <w:lvl w:ilvl="0" w:tplc="1AC69822">
      <w:start w:val="1"/>
      <w:numFmt w:val="japaneseCounting"/>
      <w:lvlText w:val="（%1）"/>
      <w:lvlJc w:val="left"/>
      <w:pPr>
        <w:ind w:left="1485" w:hanging="14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B"/>
    <w:rsid w:val="00011E1E"/>
    <w:rsid w:val="00096645"/>
    <w:rsid w:val="000F3D5E"/>
    <w:rsid w:val="001277B7"/>
    <w:rsid w:val="001B58F0"/>
    <w:rsid w:val="001B6EB4"/>
    <w:rsid w:val="00221817"/>
    <w:rsid w:val="003A1C98"/>
    <w:rsid w:val="004E43EB"/>
    <w:rsid w:val="00525DA4"/>
    <w:rsid w:val="006222C1"/>
    <w:rsid w:val="00657371"/>
    <w:rsid w:val="00744308"/>
    <w:rsid w:val="008068F2"/>
    <w:rsid w:val="008D5B9A"/>
    <w:rsid w:val="00992291"/>
    <w:rsid w:val="00B1177C"/>
    <w:rsid w:val="00B40ACF"/>
    <w:rsid w:val="00CB316B"/>
    <w:rsid w:val="00D54BC4"/>
    <w:rsid w:val="00DB4316"/>
    <w:rsid w:val="00E3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26</cp:revision>
  <cp:lastPrinted>2024-07-04T01:49:00Z</cp:lastPrinted>
  <dcterms:created xsi:type="dcterms:W3CDTF">2024-06-20T07:47:00Z</dcterms:created>
  <dcterms:modified xsi:type="dcterms:W3CDTF">2024-07-04T01:49:00Z</dcterms:modified>
</cp:coreProperties>
</file>